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2cba" w14:textId="4df2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Жамбыл ауданы мәслихатының 2022 жылғы 28 желтоқсандағы № 23/7 "2023-2025 жылдарға арналған Солтүстік Қазақстан облысы Жамбыл ауданы Майбалық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2023 жылғы 28 қыркүйектегі № 7/5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Жамбыл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Жамбыл ауданы мәслихатының "2023-2025 жылдарға арналған Солтүстік Қазақстан облысы Жамбыл ауданы Майбалық ауылдық округінің бюджетін бекіту туралы" 2022 жылғы 28 желтоқсандағы № 23/7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нормативтік-құқықтық актілерінің Эталондық бақылау банкінде № 177469 ресми жарияланған)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Солтүстік Қазақстан облысы Жамбыл ауданы Майбалық ауылдық округінің бюджеті көрсетілген шешімге тиісінше 1, 2, 3-қосымшаларға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71 216,2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2 410 мың теңге;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68 516,2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71 598,4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-382,2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382,2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382,2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23/7 шешіміне 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Солтүстік Қазақстан облысы Жамбыл ауданы Майбалық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