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1672" w14:textId="e251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23 желтоқсандағы № 19/1 "2023-2025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28 сәуірдегі № 2/1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аудандық бюджетін бекіту туралы" 2022 жылғы 23 желтоқсандағы № 19/1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аудандық бюджет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5 057 289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1 657 267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28 916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105 757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3 265 349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5 118 734,8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137 572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227 700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90 128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-199 017,8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199 017,8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227 700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90 128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61 445,8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 шешіміне 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бюджетi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5 057 289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1 657 267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3 265 349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3 265 349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5 118 734,8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712 046,3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388 959,8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1 264 356,4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883 246,2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883 246,2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304 454,2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304 454,2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682 662,7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682 662,7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682 662,7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-199 017,8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199 017,8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61 445,8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61 445,8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