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b73c" w14:textId="de7b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2023 жылғы 21 сәуірдегі № 2-2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2023 жылғы 11 шілдедегі № 5-4 шешімі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мәслихатының 2023 жылғы 21 сәуірдегі № 2-2 "Солтүстік Қазақстан облысы Мағжан Жұмабаев ауданы мәслихатының аппараты" коммуналдық мемлекеттік мекемесінің "Б" корпусы әкімшілік мемлекеттік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 әдістемесінің 3-тармағының 12) тармақшасы, 6-тармағының екінші абзацы және 6-тарауы 2023 жылдың 31 тамызына дейін әрекет ететіні белгіленсін.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шілдедегі № 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Мағжан Жұмабаев ауданы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2023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сәуірдегі № 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bl>
    <w:bookmarkStart w:name="z20" w:id="5"/>
    <w:p>
      <w:pPr>
        <w:spacing w:after="0"/>
        <w:ind w:left="0"/>
        <w:jc w:val="left"/>
      </w:pPr>
      <w:r>
        <w:rPr>
          <w:rFonts w:ascii="Times New Roman"/>
          <w:b/>
          <w:i w:val="false"/>
          <w:color w:val="000000"/>
        </w:rPr>
        <w:t xml:space="preserve">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1. Осы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Қазақстан Республикасы Мемлекеттік қызмет істері агенттігі Төрағасының 2023 жылғы 8 ақпандағы № 34 бұйрығымен бекітілген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бұйрығына өзгерістер енгізу туралы"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 16299 болып тіркелген) (бұдан әрі – Үлгілік әдістеме) сәйкес әзірленді және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23" w:id="8"/>
    <w:p>
      <w:pPr>
        <w:spacing w:after="0"/>
        <w:ind w:left="0"/>
        <w:jc w:val="both"/>
      </w:pPr>
      <w:r>
        <w:rPr>
          <w:rFonts w:ascii="Times New Roman"/>
          <w:b w:val="false"/>
          <w:i w:val="false"/>
          <w:color w:val="000000"/>
          <w:sz w:val="28"/>
        </w:rPr>
        <w:t>
      2. "Солтүстік Қазақстан облысы Мағжан Жұмабаев ауданы мәслихатының аппараты" коммуналдық мемлекеттік мекемесінің "Б" корпусы мемлекеттік әкімшілік қызметшілерінің қызметін бағалау әдістемесін Мемлекеттік орган қызметінің ерекшелігін ескере отырып, үлгілік Әдістеме негізінде мәслихат төрағасы бекітеді.</w:t>
      </w:r>
    </w:p>
    <w:bookmarkEnd w:id="8"/>
    <w:bookmarkStart w:name="z24" w:id="9"/>
    <w:p>
      <w:pPr>
        <w:spacing w:after="0"/>
        <w:ind w:left="0"/>
        <w:jc w:val="both"/>
      </w:pPr>
      <w:r>
        <w:rPr>
          <w:rFonts w:ascii="Times New Roman"/>
          <w:b w:val="false"/>
          <w:i w:val="false"/>
          <w:color w:val="000000"/>
          <w:sz w:val="28"/>
        </w:rPr>
        <w:t>
      3. Осы Әдістемеде пайдаланылатын негізгі ұғымдар:</w:t>
      </w:r>
    </w:p>
    <w:bookmarkEnd w:id="9"/>
    <w:bookmarkStart w:name="z25"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26"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27"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8" w:id="13"/>
    <w:p>
      <w:pPr>
        <w:spacing w:after="0"/>
        <w:ind w:left="0"/>
        <w:jc w:val="both"/>
      </w:pPr>
      <w:r>
        <w:rPr>
          <w:rFonts w:ascii="Times New Roman"/>
          <w:b w:val="false"/>
          <w:i w:val="false"/>
          <w:color w:val="000000"/>
          <w:sz w:val="28"/>
        </w:rPr>
        <w:t>
      4) Құрылымдық бөлімшенің/мемлекеттік органның басшысы – Е-2 санатындағы "Б" корпусының мемлекеттік әкімшілік қызметшісі;</w:t>
      </w:r>
    </w:p>
    <w:bookmarkEnd w:id="13"/>
    <w:bookmarkStart w:name="z29"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30"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31"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32"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33"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34"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35"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36"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37" w:id="22"/>
    <w:p>
      <w:pPr>
        <w:spacing w:after="0"/>
        <w:ind w:left="0"/>
        <w:jc w:val="both"/>
      </w:pPr>
      <w:r>
        <w:rPr>
          <w:rFonts w:ascii="Times New Roman"/>
          <w:b w:val="false"/>
          <w:i w:val="false"/>
          <w:color w:val="000000"/>
          <w:sz w:val="28"/>
        </w:rPr>
        <w:t>
      4. "Солтүстік Қазақстан облысы Мағжан Жұмабаев ауданы мәслихатының аппараты" коммуналдық мемлекеттік мекемесінің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8"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9"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40"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41"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42" w:id="27"/>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7"/>
    <w:bookmarkStart w:name="z43" w:id="2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8"/>
    <w:bookmarkStart w:name="z44" w:id="29"/>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9"/>
    <w:bookmarkStart w:name="z45" w:id="30"/>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0"/>
    <w:bookmarkStart w:name="z46"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7"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8"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9"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50"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51" w:id="3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52" w:id="37"/>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7"/>
    <w:bookmarkStart w:name="z53" w:id="38"/>
    <w:p>
      <w:pPr>
        <w:spacing w:after="0"/>
        <w:ind w:left="0"/>
        <w:jc w:val="both"/>
      </w:pPr>
      <w:r>
        <w:rPr>
          <w:rFonts w:ascii="Times New Roman"/>
          <w:b w:val="false"/>
          <w:i w:val="false"/>
          <w:color w:val="000000"/>
          <w:sz w:val="28"/>
        </w:rPr>
        <w:t>
      11. Бағалауды ұйымдастырушылық сүйемелдеуді іс жүргізу және кадрлық жұмыс жөніндегі бас маман, оның ішінде ақпараттық жүйе арқылы қамтамасыз етеді.</w:t>
      </w:r>
    </w:p>
    <w:bookmarkEnd w:id="38"/>
    <w:bookmarkStart w:name="z54" w:id="39"/>
    <w:p>
      <w:pPr>
        <w:spacing w:after="0"/>
        <w:ind w:left="0"/>
        <w:jc w:val="both"/>
      </w:pPr>
      <w:r>
        <w:rPr>
          <w:rFonts w:ascii="Times New Roman"/>
          <w:b w:val="false"/>
          <w:i w:val="false"/>
          <w:color w:val="000000"/>
          <w:sz w:val="28"/>
        </w:rPr>
        <w:t>
      Бұл ретте ақпараттық жүйеде іс жүргізу және кадрлық жұмыс жөніндегі бас маман қызметшілерді бағалау кестесін жасайды, оны мәслихат төрағасы бекітеді.</w:t>
      </w:r>
    </w:p>
    <w:bookmarkEnd w:id="39"/>
    <w:bookmarkStart w:name="z55" w:id="40"/>
    <w:p>
      <w:pPr>
        <w:spacing w:after="0"/>
        <w:ind w:left="0"/>
        <w:jc w:val="both"/>
      </w:pPr>
      <w:r>
        <w:rPr>
          <w:rFonts w:ascii="Times New Roman"/>
          <w:b w:val="false"/>
          <w:i w:val="false"/>
          <w:color w:val="000000"/>
          <w:sz w:val="28"/>
        </w:rPr>
        <w:t>
      12. Іс жүргізу және кадрлық жұмыс жөніндегі бас маман бағаланатын қызметшіні бағалау нәтижелерімен ол аяқталған соң екі жұмыс күні ішінде таныстыруды қамтамасыз етеді.</w:t>
      </w:r>
    </w:p>
    <w:bookmarkEnd w:id="40"/>
    <w:bookmarkStart w:name="z56" w:id="41"/>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57" w:id="42"/>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мәслихат төрағасына калибрлеу сессиясын өткізу туралы еркін нысанда тиісті өтінішпен жүгінеді.</w:t>
      </w:r>
    </w:p>
    <w:bookmarkEnd w:id="42"/>
    <w:bookmarkStart w:name="z58" w:id="43"/>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3"/>
    <w:bookmarkStart w:name="z59" w:id="44"/>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60" w:id="45"/>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5"/>
    <w:bookmarkStart w:name="z61" w:id="46"/>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62" w:id="47"/>
    <w:p>
      <w:pPr>
        <w:spacing w:after="0"/>
        <w:ind w:left="0"/>
        <w:jc w:val="both"/>
      </w:pPr>
      <w:r>
        <w:rPr>
          <w:rFonts w:ascii="Times New Roman"/>
          <w:b w:val="false"/>
          <w:i w:val="false"/>
          <w:color w:val="000000"/>
          <w:sz w:val="28"/>
        </w:rPr>
        <w:t>
      18. Бағалаушы адам мыналарға жауапты болады:</w:t>
      </w:r>
    </w:p>
    <w:bookmarkEnd w:id="47"/>
    <w:bookmarkStart w:name="z63"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64"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65"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66"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67" w:id="52"/>
    <w:p>
      <w:pPr>
        <w:spacing w:after="0"/>
        <w:ind w:left="0"/>
        <w:jc w:val="both"/>
      </w:pPr>
      <w:r>
        <w:rPr>
          <w:rFonts w:ascii="Times New Roman"/>
          <w:b w:val="false"/>
          <w:i w:val="false"/>
          <w:color w:val="000000"/>
          <w:sz w:val="28"/>
        </w:rPr>
        <w:t>
      19. Бағаланатын адам мыналарға жауапты болады:</w:t>
      </w:r>
    </w:p>
    <w:bookmarkEnd w:id="52"/>
    <w:bookmarkStart w:name="z68"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9"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70"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71" w:id="56"/>
    <w:p>
      <w:pPr>
        <w:spacing w:after="0"/>
        <w:ind w:left="0"/>
        <w:jc w:val="both"/>
      </w:pPr>
      <w:r>
        <w:rPr>
          <w:rFonts w:ascii="Times New Roman"/>
          <w:b w:val="false"/>
          <w:i w:val="false"/>
          <w:color w:val="000000"/>
          <w:sz w:val="28"/>
        </w:rPr>
        <w:t>
      20. Іс жүргізу және кадрлық жұмыс жөніндегі бас маман мыналарға жауапты болады:</w:t>
      </w:r>
    </w:p>
    <w:bookmarkEnd w:id="56"/>
    <w:bookmarkStart w:name="z72"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73" w:id="58"/>
    <w:p>
      <w:pPr>
        <w:spacing w:after="0"/>
        <w:ind w:left="0"/>
        <w:jc w:val="both"/>
      </w:pPr>
      <w:r>
        <w:rPr>
          <w:rFonts w:ascii="Times New Roman"/>
          <w:b w:val="false"/>
          <w:i w:val="false"/>
          <w:color w:val="000000"/>
          <w:sz w:val="28"/>
        </w:rPr>
        <w:t>
      2) НМИ уақытылы талдау мен келісу;</w:t>
      </w:r>
    </w:p>
    <w:bookmarkEnd w:id="58"/>
    <w:bookmarkStart w:name="z74"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75"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76"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уақытылы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77" w:id="62"/>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78"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79" w:id="64"/>
    <w:p>
      <w:pPr>
        <w:spacing w:after="0"/>
        <w:ind w:left="0"/>
        <w:jc w:val="both"/>
      </w:pPr>
      <w:r>
        <w:rPr>
          <w:rFonts w:ascii="Times New Roman"/>
          <w:b w:val="false"/>
          <w:i w:val="false"/>
          <w:color w:val="000000"/>
          <w:sz w:val="28"/>
        </w:rPr>
        <w:t>
      22. Аппарат басшысының қызметін бағалау НМИ жетістіктерін бағалау әдісі негізінде жүзеге асырылады.</w:t>
      </w:r>
    </w:p>
    <w:bookmarkEnd w:id="64"/>
    <w:bookmarkStart w:name="z80" w:id="65"/>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іс жүргізу және кадрлық жұмыс жөніндегі бас маманның келісімімен Үлгілік әдістеменің 1-қосымшасына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65"/>
    <w:bookmarkStart w:name="z81"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82"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іс жүргізу және кадрлық жұмыс жөніндегі бас маман жеке жұмыс жоспарының ақпараттық жүйеде (техникалық мүмкіндік болған жағдайда) орналастырылуын қамтамасыз етеді.</w:t>
      </w:r>
    </w:p>
    <w:bookmarkEnd w:id="67"/>
    <w:bookmarkStart w:name="z83"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84" w:id="69"/>
    <w:p>
      <w:pPr>
        <w:spacing w:after="0"/>
        <w:ind w:left="0"/>
        <w:jc w:val="both"/>
      </w:pPr>
      <w:r>
        <w:rPr>
          <w:rFonts w:ascii="Times New Roman"/>
          <w:b w:val="false"/>
          <w:i w:val="false"/>
          <w:color w:val="000000"/>
          <w:sz w:val="28"/>
        </w:rPr>
        <w:t>
      Аппарат басшысының НМИ қол жеткізуін бағалауды бағалаушы адам 5-тармақта белгіленген мерзімдерде жүргізеді.</w:t>
      </w:r>
    </w:p>
    <w:bookmarkEnd w:id="69"/>
    <w:bookmarkStart w:name="z85" w:id="70"/>
    <w:p>
      <w:pPr>
        <w:spacing w:after="0"/>
        <w:ind w:left="0"/>
        <w:jc w:val="both"/>
      </w:pPr>
      <w:r>
        <w:rPr>
          <w:rFonts w:ascii="Times New Roman"/>
          <w:b w:val="false"/>
          <w:i w:val="false"/>
          <w:color w:val="000000"/>
          <w:sz w:val="28"/>
        </w:rPr>
        <w:t>
      Бұл ретте, мәліметтердің шынайылығын қамтамасыз ету мақсатында іс жүргізу және кадрлық жұмыс жөніндегі бас маман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86" w:id="71"/>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87" w:id="72"/>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2"/>
    <w:bookmarkStart w:name="z88"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9"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90"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91"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92"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не мемлекеттік орган қызметінің тиімділігін арттыруға бағдарланған болуы тиіс.</w:t>
      </w:r>
    </w:p>
    <w:bookmarkEnd w:id="77"/>
    <w:bookmarkStart w:name="z93" w:id="78"/>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94" w:id="79"/>
    <w:p>
      <w:pPr>
        <w:spacing w:after="0"/>
        <w:ind w:left="0"/>
        <w:jc w:val="both"/>
      </w:pPr>
      <w:r>
        <w:rPr>
          <w:rFonts w:ascii="Times New Roman"/>
          <w:b w:val="false"/>
          <w:i w:val="false"/>
          <w:color w:val="000000"/>
          <w:sz w:val="28"/>
        </w:rPr>
        <w:t>
      27. Ақпараттық жүйе немесе ол болмаған жағдайда іс жүргізу және кадрлық жұмыс жөніндегі бас маман аппарат басшысын оған қатысты бағалауды өткізу туралы есепті тоқсаннан кейінгі айдың бесінші күнінен кешіктірмей хабардар етеді.</w:t>
      </w:r>
    </w:p>
    <w:bookmarkEnd w:id="79"/>
    <w:bookmarkStart w:name="z95" w:id="80"/>
    <w:p>
      <w:pPr>
        <w:spacing w:after="0"/>
        <w:ind w:left="0"/>
        <w:jc w:val="both"/>
      </w:pPr>
      <w:r>
        <w:rPr>
          <w:rFonts w:ascii="Times New Roman"/>
          <w:b w:val="false"/>
          <w:i w:val="false"/>
          <w:color w:val="000000"/>
          <w:sz w:val="28"/>
        </w:rPr>
        <w:t>
      28. Ақпараттық жүйемен немесе ол болмаған жағдайда іс жүргізу және кадрлық жұмыс жөніндегі бас маман ресімделген бағалау парағын бағалаушы адамға қарау үшін жолдайды.</w:t>
      </w:r>
    </w:p>
    <w:bookmarkEnd w:id="80"/>
    <w:bookmarkStart w:name="z96" w:id="81"/>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81"/>
    <w:bookmarkStart w:name="z97" w:id="82"/>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98"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99" w:id="84"/>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4"/>
    <w:bookmarkStart w:name="z100" w:id="85"/>
    <w:p>
      <w:pPr>
        <w:spacing w:after="0"/>
        <w:ind w:left="0"/>
        <w:jc w:val="both"/>
      </w:pPr>
      <w:r>
        <w:rPr>
          <w:rFonts w:ascii="Times New Roman"/>
          <w:b w:val="false"/>
          <w:i w:val="false"/>
          <w:color w:val="000000"/>
          <w:sz w:val="28"/>
        </w:rPr>
        <w:t>
      30. "Б" корпусының қызметшілерін саралау әдісі бойынша бағалауды аппарат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101" w:id="86"/>
    <w:p>
      <w:pPr>
        <w:spacing w:after="0"/>
        <w:ind w:left="0"/>
        <w:jc w:val="both"/>
      </w:pPr>
      <w:r>
        <w:rPr>
          <w:rFonts w:ascii="Times New Roman"/>
          <w:b w:val="false"/>
          <w:i w:val="false"/>
          <w:color w:val="000000"/>
          <w:sz w:val="28"/>
        </w:rPr>
        <w:t>
      31. Ақпараттық жүйе немесе ол болмаған жағдайда іс жүргізу және кадрлық жұмыс жөніндегі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102" w:id="87"/>
    <w:p>
      <w:pPr>
        <w:spacing w:after="0"/>
        <w:ind w:left="0"/>
        <w:jc w:val="both"/>
      </w:pPr>
      <w:r>
        <w:rPr>
          <w:rFonts w:ascii="Times New Roman"/>
          <w:b w:val="false"/>
          <w:i w:val="false"/>
          <w:color w:val="000000"/>
          <w:sz w:val="28"/>
        </w:rPr>
        <w:t>
      32. Ақпараттық жүйе арқылы немесе ол болмаған жағдайда іс жүргізу және кадрлық жұмыс жөніндегі бас маманмен бағалаушы адамға бағалау парағы жіберіледі.</w:t>
      </w:r>
    </w:p>
    <w:bookmarkEnd w:id="87"/>
    <w:bookmarkStart w:name="z103" w:id="88"/>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8"/>
    <w:bookmarkStart w:name="z104" w:id="89"/>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105"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6"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07" w:id="92"/>
    <w:p>
      <w:pPr>
        <w:spacing w:after="0"/>
        <w:ind w:left="0"/>
        <w:jc w:val="both"/>
      </w:pPr>
      <w:r>
        <w:rPr>
          <w:rFonts w:ascii="Times New Roman"/>
          <w:b w:val="false"/>
          <w:i w:val="false"/>
          <w:color w:val="000000"/>
          <w:sz w:val="28"/>
        </w:rPr>
        <w:t>
      дербестік және бастамашылық;</w:t>
      </w:r>
    </w:p>
    <w:bookmarkEnd w:id="92"/>
    <w:bookmarkStart w:name="z108" w:id="93"/>
    <w:p>
      <w:pPr>
        <w:spacing w:after="0"/>
        <w:ind w:left="0"/>
        <w:jc w:val="both"/>
      </w:pPr>
      <w:r>
        <w:rPr>
          <w:rFonts w:ascii="Times New Roman"/>
          <w:b w:val="false"/>
          <w:i w:val="false"/>
          <w:color w:val="000000"/>
          <w:sz w:val="28"/>
        </w:rPr>
        <w:t>
      еңбек тәртібі.</w:t>
      </w:r>
    </w:p>
    <w:bookmarkEnd w:id="93"/>
    <w:bookmarkStart w:name="z109"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10" w:id="95"/>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11" w:id="96"/>
    <w:p>
      <w:pPr>
        <w:spacing w:after="0"/>
        <w:ind w:left="0"/>
        <w:jc w:val="both"/>
      </w:pPr>
      <w:r>
        <w:rPr>
          <w:rFonts w:ascii="Times New Roman"/>
          <w:b w:val="false"/>
          <w:i w:val="false"/>
          <w:color w:val="000000"/>
          <w:sz w:val="28"/>
        </w:rPr>
        <w:t>
      Аппарат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6"/>
    <w:bookmarkStart w:name="z112" w:id="97"/>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7"/>
    <w:bookmarkStart w:name="z113"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14" w:id="99"/>
    <w:p>
      <w:pPr>
        <w:spacing w:after="0"/>
        <w:ind w:left="0"/>
        <w:jc w:val="both"/>
      </w:pPr>
      <w:r>
        <w:rPr>
          <w:rFonts w:ascii="Times New Roman"/>
          <w:b w:val="false"/>
          <w:i w:val="false"/>
          <w:color w:val="000000"/>
          <w:sz w:val="28"/>
        </w:rPr>
        <w:t>
      қызметті басқару;</w:t>
      </w:r>
    </w:p>
    <w:bookmarkEnd w:id="99"/>
    <w:bookmarkStart w:name="z115" w:id="100"/>
    <w:p>
      <w:pPr>
        <w:spacing w:after="0"/>
        <w:ind w:left="0"/>
        <w:jc w:val="both"/>
      </w:pPr>
      <w:r>
        <w:rPr>
          <w:rFonts w:ascii="Times New Roman"/>
          <w:b w:val="false"/>
          <w:i w:val="false"/>
          <w:color w:val="000000"/>
          <w:sz w:val="28"/>
        </w:rPr>
        <w:t>
      тиімді коммуникацияларды құру;</w:t>
      </w:r>
    </w:p>
    <w:bookmarkEnd w:id="100"/>
    <w:bookmarkStart w:name="z116"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7" w:id="102"/>
    <w:p>
      <w:pPr>
        <w:spacing w:after="0"/>
        <w:ind w:left="0"/>
        <w:jc w:val="both"/>
      </w:pPr>
      <w:r>
        <w:rPr>
          <w:rFonts w:ascii="Times New Roman"/>
          <w:b w:val="false"/>
          <w:i w:val="false"/>
          <w:color w:val="000000"/>
          <w:sz w:val="28"/>
        </w:rPr>
        <w:t>
      өзгерістерді басқару;</w:t>
      </w:r>
    </w:p>
    <w:bookmarkEnd w:id="102"/>
    <w:bookmarkStart w:name="z118" w:id="103"/>
    <w:p>
      <w:pPr>
        <w:spacing w:after="0"/>
        <w:ind w:left="0"/>
        <w:jc w:val="both"/>
      </w:pPr>
      <w:r>
        <w:rPr>
          <w:rFonts w:ascii="Times New Roman"/>
          <w:b w:val="false"/>
          <w:i w:val="false"/>
          <w:color w:val="000000"/>
          <w:sz w:val="28"/>
        </w:rPr>
        <w:t>
      нәтижеге бағдарлану;</w:t>
      </w:r>
    </w:p>
    <w:bookmarkEnd w:id="103"/>
    <w:bookmarkStart w:name="z119"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20" w:id="105"/>
    <w:p>
      <w:pPr>
        <w:spacing w:after="0"/>
        <w:ind w:left="0"/>
        <w:jc w:val="both"/>
      </w:pPr>
      <w:r>
        <w:rPr>
          <w:rFonts w:ascii="Times New Roman"/>
          <w:b w:val="false"/>
          <w:i w:val="false"/>
          <w:color w:val="000000"/>
          <w:sz w:val="28"/>
        </w:rPr>
        <w:t>
      топты басқару;</w:t>
      </w:r>
    </w:p>
    <w:bookmarkEnd w:id="105"/>
    <w:bookmarkStart w:name="z121" w:id="106"/>
    <w:p>
      <w:pPr>
        <w:spacing w:after="0"/>
        <w:ind w:left="0"/>
        <w:jc w:val="both"/>
      </w:pPr>
      <w:r>
        <w:rPr>
          <w:rFonts w:ascii="Times New Roman"/>
          <w:b w:val="false"/>
          <w:i w:val="false"/>
          <w:color w:val="000000"/>
          <w:sz w:val="28"/>
        </w:rPr>
        <w:t>
      көшбасшылық қасиеттер;</w:t>
      </w:r>
    </w:p>
    <w:bookmarkEnd w:id="106"/>
    <w:bookmarkStart w:name="z122" w:id="107"/>
    <w:p>
      <w:pPr>
        <w:spacing w:after="0"/>
        <w:ind w:left="0"/>
        <w:jc w:val="both"/>
      </w:pPr>
      <w:r>
        <w:rPr>
          <w:rFonts w:ascii="Times New Roman"/>
          <w:b w:val="false"/>
          <w:i w:val="false"/>
          <w:color w:val="000000"/>
          <w:sz w:val="28"/>
        </w:rPr>
        <w:t>
      ынтымақтастық;</w:t>
      </w:r>
    </w:p>
    <w:bookmarkEnd w:id="107"/>
    <w:bookmarkStart w:name="z123" w:id="108"/>
    <w:p>
      <w:pPr>
        <w:spacing w:after="0"/>
        <w:ind w:left="0"/>
        <w:jc w:val="both"/>
      </w:pPr>
      <w:r>
        <w:rPr>
          <w:rFonts w:ascii="Times New Roman"/>
          <w:b w:val="false"/>
          <w:i w:val="false"/>
          <w:color w:val="000000"/>
          <w:sz w:val="28"/>
        </w:rPr>
        <w:t>
      жеделділік;</w:t>
      </w:r>
    </w:p>
    <w:bookmarkEnd w:id="108"/>
    <w:bookmarkStart w:name="z124" w:id="109"/>
    <w:p>
      <w:pPr>
        <w:spacing w:after="0"/>
        <w:ind w:left="0"/>
        <w:jc w:val="both"/>
      </w:pPr>
      <w:r>
        <w:rPr>
          <w:rFonts w:ascii="Times New Roman"/>
          <w:b w:val="false"/>
          <w:i w:val="false"/>
          <w:color w:val="000000"/>
          <w:sz w:val="28"/>
        </w:rPr>
        <w:t>
      өзін-өзі дамыту;</w:t>
      </w:r>
    </w:p>
    <w:bookmarkEnd w:id="109"/>
    <w:bookmarkStart w:name="z125" w:id="110"/>
    <w:p>
      <w:pPr>
        <w:spacing w:after="0"/>
        <w:ind w:left="0"/>
        <w:jc w:val="both"/>
      </w:pPr>
      <w:r>
        <w:rPr>
          <w:rFonts w:ascii="Times New Roman"/>
          <w:b w:val="false"/>
          <w:i w:val="false"/>
          <w:color w:val="000000"/>
          <w:sz w:val="28"/>
        </w:rPr>
        <w:t>
      бастамшылдық;</w:t>
      </w:r>
    </w:p>
    <w:bookmarkEnd w:id="110"/>
    <w:bookmarkStart w:name="z126" w:id="111"/>
    <w:p>
      <w:pPr>
        <w:spacing w:after="0"/>
        <w:ind w:left="0"/>
        <w:jc w:val="both"/>
      </w:pPr>
      <w:r>
        <w:rPr>
          <w:rFonts w:ascii="Times New Roman"/>
          <w:b w:val="false"/>
          <w:i w:val="false"/>
          <w:color w:val="000000"/>
          <w:sz w:val="28"/>
        </w:rPr>
        <w:t>
      "Б" корпусының қызметшілері үшін:</w:t>
      </w:r>
    </w:p>
    <w:bookmarkEnd w:id="111"/>
    <w:bookmarkStart w:name="z127" w:id="112"/>
    <w:p>
      <w:pPr>
        <w:spacing w:after="0"/>
        <w:ind w:left="0"/>
        <w:jc w:val="both"/>
      </w:pPr>
      <w:r>
        <w:rPr>
          <w:rFonts w:ascii="Times New Roman"/>
          <w:b w:val="false"/>
          <w:i w:val="false"/>
          <w:color w:val="000000"/>
          <w:sz w:val="28"/>
        </w:rPr>
        <w:t>
      тиімді коммуникацияларды құру;</w:t>
      </w:r>
    </w:p>
    <w:bookmarkEnd w:id="112"/>
    <w:bookmarkStart w:name="z128"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9" w:id="114"/>
    <w:p>
      <w:pPr>
        <w:spacing w:after="0"/>
        <w:ind w:left="0"/>
        <w:jc w:val="both"/>
      </w:pPr>
      <w:r>
        <w:rPr>
          <w:rFonts w:ascii="Times New Roman"/>
          <w:b w:val="false"/>
          <w:i w:val="false"/>
          <w:color w:val="000000"/>
          <w:sz w:val="28"/>
        </w:rPr>
        <w:t>
      өзгерістерді басқару;</w:t>
      </w:r>
    </w:p>
    <w:bookmarkEnd w:id="114"/>
    <w:bookmarkStart w:name="z130" w:id="115"/>
    <w:p>
      <w:pPr>
        <w:spacing w:after="0"/>
        <w:ind w:left="0"/>
        <w:jc w:val="both"/>
      </w:pPr>
      <w:r>
        <w:rPr>
          <w:rFonts w:ascii="Times New Roman"/>
          <w:b w:val="false"/>
          <w:i w:val="false"/>
          <w:color w:val="000000"/>
          <w:sz w:val="28"/>
        </w:rPr>
        <w:t>
      нәтижеге бағдарлану;</w:t>
      </w:r>
    </w:p>
    <w:bookmarkEnd w:id="115"/>
    <w:bookmarkStart w:name="z131"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32" w:id="117"/>
    <w:p>
      <w:pPr>
        <w:spacing w:after="0"/>
        <w:ind w:left="0"/>
        <w:jc w:val="both"/>
      </w:pPr>
      <w:r>
        <w:rPr>
          <w:rFonts w:ascii="Times New Roman"/>
          <w:b w:val="false"/>
          <w:i w:val="false"/>
          <w:color w:val="000000"/>
          <w:sz w:val="28"/>
        </w:rPr>
        <w:t>
      ынтымақтастық;</w:t>
      </w:r>
    </w:p>
    <w:bookmarkEnd w:id="117"/>
    <w:bookmarkStart w:name="z133" w:id="118"/>
    <w:p>
      <w:pPr>
        <w:spacing w:after="0"/>
        <w:ind w:left="0"/>
        <w:jc w:val="both"/>
      </w:pPr>
      <w:r>
        <w:rPr>
          <w:rFonts w:ascii="Times New Roman"/>
          <w:b w:val="false"/>
          <w:i w:val="false"/>
          <w:color w:val="000000"/>
          <w:sz w:val="28"/>
        </w:rPr>
        <w:t>
      жеделділік;</w:t>
      </w:r>
    </w:p>
    <w:bookmarkEnd w:id="118"/>
    <w:bookmarkStart w:name="z134" w:id="119"/>
    <w:p>
      <w:pPr>
        <w:spacing w:after="0"/>
        <w:ind w:left="0"/>
        <w:jc w:val="both"/>
      </w:pPr>
      <w:r>
        <w:rPr>
          <w:rFonts w:ascii="Times New Roman"/>
          <w:b w:val="false"/>
          <w:i w:val="false"/>
          <w:color w:val="000000"/>
          <w:sz w:val="28"/>
        </w:rPr>
        <w:t>
      өзін-өзі дамыту.</w:t>
      </w:r>
    </w:p>
    <w:bookmarkEnd w:id="119"/>
    <w:bookmarkStart w:name="z135" w:id="120"/>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іс жүргізу және кадрлық жұмыс жөніндегі бас маман дербес анықтайтын үш адамнан кем болмауы және жеті адамнан артық болмауы тиіс.</w:t>
      </w:r>
    </w:p>
    <w:bookmarkEnd w:id="120"/>
    <w:bookmarkStart w:name="z136"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37"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38" w:id="123"/>
    <w:p>
      <w:pPr>
        <w:spacing w:after="0"/>
        <w:ind w:left="0"/>
        <w:jc w:val="both"/>
      </w:pPr>
      <w:r>
        <w:rPr>
          <w:rFonts w:ascii="Times New Roman"/>
          <w:b w:val="false"/>
          <w:i w:val="false"/>
          <w:color w:val="000000"/>
          <w:sz w:val="28"/>
        </w:rPr>
        <w:t>
      1) тікелей басшы;</w:t>
      </w:r>
    </w:p>
    <w:bookmarkEnd w:id="123"/>
    <w:bookmarkStart w:name="z139"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40"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41" w:id="126"/>
    <w:p>
      <w:pPr>
        <w:spacing w:after="0"/>
        <w:ind w:left="0"/>
        <w:jc w:val="both"/>
      </w:pPr>
      <w:r>
        <w:rPr>
          <w:rFonts w:ascii="Times New Roman"/>
          <w:b w:val="false"/>
          <w:i w:val="false"/>
          <w:color w:val="000000"/>
          <w:sz w:val="28"/>
        </w:rPr>
        <w:t>
      37. Іс жүргізу және кадрлық жұмыс жөніндегі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42"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43" w:id="128"/>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8"/>
    <w:bookmarkStart w:name="z144" w:id="129"/>
    <w:p>
      <w:pPr>
        <w:spacing w:after="0"/>
        <w:ind w:left="0"/>
        <w:jc w:val="both"/>
      </w:pPr>
      <w:r>
        <w:rPr>
          <w:rFonts w:ascii="Times New Roman"/>
          <w:b w:val="false"/>
          <w:i w:val="false"/>
          <w:color w:val="000000"/>
          <w:sz w:val="28"/>
        </w:rPr>
        <w:t>
      39.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45" w:id="130"/>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0"/>
    <w:bookmarkStart w:name="z146" w:id="131"/>
    <w:p>
      <w:pPr>
        <w:spacing w:after="0"/>
        <w:ind w:left="0"/>
        <w:jc w:val="both"/>
      </w:pPr>
      <w:r>
        <w:rPr>
          <w:rFonts w:ascii="Times New Roman"/>
          <w:b w:val="false"/>
          <w:i w:val="false"/>
          <w:color w:val="000000"/>
          <w:sz w:val="28"/>
        </w:rPr>
        <w:t>
      41. Іс жүргізу және кадрлық жұмыс жөніндегі бас маман калибрлеу сессиясының қызметін ұйымдастырады.</w:t>
      </w:r>
    </w:p>
    <w:bookmarkEnd w:id="131"/>
    <w:bookmarkStart w:name="z147" w:id="132"/>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2"/>
    <w:bookmarkStart w:name="z148"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9"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50"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Іс жүргізу және кадрлық жұмыс жөніндегі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51" w:id="13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52"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53"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54"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55"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56"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57" w:id="1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2"/>
    <w:bookmarkStart w:name="z158" w:id="143"/>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43"/>
    <w:bookmarkStart w:name="z159" w:id="144"/>
    <w:p>
      <w:pPr>
        <w:spacing w:after="0"/>
        <w:ind w:left="0"/>
        <w:jc w:val="both"/>
      </w:pPr>
      <w:r>
        <w:rPr>
          <w:rFonts w:ascii="Times New Roman"/>
          <w:b w:val="false"/>
          <w:i w:val="false"/>
          <w:color w:val="000000"/>
          <w:sz w:val="28"/>
        </w:rPr>
        <w:t>
      45. Тиісті НМИ бар жеке жұмыс жоспарын Солтүстік Қазақстан облысы Мағжан Жұмабаев ауданы мәслихатының төрағасы бекітеді.</w:t>
      </w:r>
    </w:p>
    <w:bookmarkEnd w:id="144"/>
    <w:bookmarkStart w:name="z160" w:id="145"/>
    <w:p>
      <w:pPr>
        <w:spacing w:after="0"/>
        <w:ind w:left="0"/>
        <w:jc w:val="both"/>
      </w:pPr>
      <w:r>
        <w:rPr>
          <w:rFonts w:ascii="Times New Roman"/>
          <w:b w:val="false"/>
          <w:i w:val="false"/>
          <w:color w:val="000000"/>
          <w:sz w:val="28"/>
        </w:rPr>
        <w:t>
      46. НМИ:</w:t>
      </w:r>
    </w:p>
    <w:bookmarkEnd w:id="145"/>
    <w:bookmarkStart w:name="z161"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62"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63"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64"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65"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66" w:id="151"/>
    <w:p>
      <w:pPr>
        <w:spacing w:after="0"/>
        <w:ind w:left="0"/>
        <w:jc w:val="both"/>
      </w:pPr>
      <w:r>
        <w:rPr>
          <w:rFonts w:ascii="Times New Roman"/>
          <w:b w:val="false"/>
          <w:i w:val="false"/>
          <w:color w:val="000000"/>
          <w:sz w:val="28"/>
        </w:rPr>
        <w:t>
      47. НМИ саны 5 құрайды.</w:t>
      </w:r>
    </w:p>
    <w:bookmarkEnd w:id="151"/>
    <w:bookmarkStart w:name="z167"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68" w:id="153"/>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3"/>
    <w:bookmarkStart w:name="z169"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70"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71"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72"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73"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74"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75"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176"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177"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78" w:id="163"/>
    <w:p>
      <w:pPr>
        <w:spacing w:after="0"/>
        <w:ind w:left="0"/>
        <w:jc w:val="both"/>
      </w:pPr>
      <w:r>
        <w:rPr>
          <w:rFonts w:ascii="Times New Roman"/>
          <w:b w:val="false"/>
          <w:i w:val="false"/>
          <w:color w:val="000000"/>
          <w:sz w:val="28"/>
        </w:rPr>
        <w:t>
      1) бағалаумен келісу;</w:t>
      </w:r>
    </w:p>
    <w:bookmarkEnd w:id="163"/>
    <w:bookmarkStart w:name="z179" w:id="164"/>
    <w:p>
      <w:pPr>
        <w:spacing w:after="0"/>
        <w:ind w:left="0"/>
        <w:jc w:val="both"/>
      </w:pPr>
      <w:r>
        <w:rPr>
          <w:rFonts w:ascii="Times New Roman"/>
          <w:b w:val="false"/>
          <w:i w:val="false"/>
          <w:color w:val="000000"/>
          <w:sz w:val="28"/>
        </w:rPr>
        <w:t>
      2) түзетуге жіберу.</w:t>
      </w:r>
    </w:p>
    <w:bookmarkEnd w:id="164"/>
    <w:bookmarkStart w:name="z180" w:id="1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181"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82" w:id="167"/>
    <w:p>
      <w:pPr>
        <w:spacing w:after="0"/>
        <w:ind w:left="0"/>
        <w:jc w:val="both"/>
      </w:pPr>
      <w:r>
        <w:rPr>
          <w:rFonts w:ascii="Times New Roman"/>
          <w:b w:val="false"/>
          <w:i w:val="false"/>
          <w:color w:val="000000"/>
          <w:sz w:val="28"/>
        </w:rPr>
        <w:t>
      55. Жоғары тұрған басшымен бағалау парағына қол қойылғаннан кейін іс жүргізу және кадрлық жұмыс жөніндегі бас маман 2 жұмыс күнінен кешіктірмей оны Комиссияның қарауына ұсынады.</w:t>
      </w:r>
    </w:p>
    <w:bookmarkEnd w:id="167"/>
    <w:bookmarkStart w:name="z183"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84" w:id="169"/>
    <w:p>
      <w:pPr>
        <w:spacing w:after="0"/>
        <w:ind w:left="0"/>
        <w:jc w:val="both"/>
      </w:pPr>
      <w:r>
        <w:rPr>
          <w:rFonts w:ascii="Times New Roman"/>
          <w:b w:val="false"/>
          <w:i w:val="false"/>
          <w:color w:val="000000"/>
          <w:sz w:val="28"/>
        </w:rPr>
        <w:t>
      56. Іс жүргізу және кадрлық жұмыс жөніндегі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85" w:id="1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0"/>
    <w:bookmarkStart w:name="z186" w:id="1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187"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188" w:id="1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89" w:id="174"/>
    <w:p>
      <w:pPr>
        <w:spacing w:after="0"/>
        <w:ind w:left="0"/>
        <w:jc w:val="both"/>
      </w:pPr>
      <w:r>
        <w:rPr>
          <w:rFonts w:ascii="Times New Roman"/>
          <w:b w:val="false"/>
          <w:i w:val="false"/>
          <w:color w:val="000000"/>
          <w:sz w:val="28"/>
        </w:rPr>
        <w:t>
      61. Комиссияның хатшысы іс жүргізу және кадрлық жұмыс жөніндегі бас маманы болып табылады. Комиссияның хатшысы дауыс беруге қатыспайды.</w:t>
      </w:r>
    </w:p>
    <w:bookmarkEnd w:id="174"/>
    <w:bookmarkStart w:name="z190" w:id="175"/>
    <w:p>
      <w:pPr>
        <w:spacing w:after="0"/>
        <w:ind w:left="0"/>
        <w:jc w:val="both"/>
      </w:pPr>
      <w:r>
        <w:rPr>
          <w:rFonts w:ascii="Times New Roman"/>
          <w:b w:val="false"/>
          <w:i w:val="false"/>
          <w:color w:val="000000"/>
          <w:sz w:val="28"/>
        </w:rPr>
        <w:t>
      62. Іс жүргізу және кадрлық жұмыс жөніндегі бас маман Комиссия төрағасымен келісілген мерзімдерге Комиссия отырысының өткізілуін қамтамасыз етеді.</w:t>
      </w:r>
    </w:p>
    <w:bookmarkEnd w:id="175"/>
    <w:bookmarkStart w:name="z191" w:id="176"/>
    <w:p>
      <w:pPr>
        <w:spacing w:after="0"/>
        <w:ind w:left="0"/>
        <w:jc w:val="both"/>
      </w:pPr>
      <w:r>
        <w:rPr>
          <w:rFonts w:ascii="Times New Roman"/>
          <w:b w:val="false"/>
          <w:i w:val="false"/>
          <w:color w:val="000000"/>
          <w:sz w:val="28"/>
        </w:rPr>
        <w:t>
      63. Іс жүргізу және кадрлық жұмыс жөніндегі бас маман Комиссияның отырысына келесі құжаттарды ұсынады:</w:t>
      </w:r>
    </w:p>
    <w:bookmarkEnd w:id="176"/>
    <w:bookmarkStart w:name="z192" w:id="177"/>
    <w:p>
      <w:pPr>
        <w:spacing w:after="0"/>
        <w:ind w:left="0"/>
        <w:jc w:val="both"/>
      </w:pPr>
      <w:r>
        <w:rPr>
          <w:rFonts w:ascii="Times New Roman"/>
          <w:b w:val="false"/>
          <w:i w:val="false"/>
          <w:color w:val="000000"/>
          <w:sz w:val="28"/>
        </w:rPr>
        <w:t>
      1) толтырылған бағалау парақтарын;</w:t>
      </w:r>
    </w:p>
    <w:bookmarkEnd w:id="177"/>
    <w:bookmarkStart w:name="z193" w:id="178"/>
    <w:p>
      <w:pPr>
        <w:spacing w:after="0"/>
        <w:ind w:left="0"/>
        <w:jc w:val="both"/>
      </w:pPr>
      <w:r>
        <w:rPr>
          <w:rFonts w:ascii="Times New Roman"/>
          <w:b w:val="false"/>
          <w:i w:val="false"/>
          <w:color w:val="000000"/>
          <w:sz w:val="28"/>
        </w:rPr>
        <w:t>
      2) осы Тәртіптің 3-қосымшасына сәйкес Комиссия отырысы хаттамасының (бұдан әрі – хаттама) жобасын.</w:t>
      </w:r>
    </w:p>
    <w:bookmarkEnd w:id="178"/>
    <w:bookmarkStart w:name="z194" w:id="1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9"/>
    <w:bookmarkStart w:name="z195" w:id="180"/>
    <w:p>
      <w:pPr>
        <w:spacing w:after="0"/>
        <w:ind w:left="0"/>
        <w:jc w:val="both"/>
      </w:pPr>
      <w:r>
        <w:rPr>
          <w:rFonts w:ascii="Times New Roman"/>
          <w:b w:val="false"/>
          <w:i w:val="false"/>
          <w:color w:val="000000"/>
          <w:sz w:val="28"/>
        </w:rPr>
        <w:t>
      1) бағалау нәтижелерін бекіту;</w:t>
      </w:r>
    </w:p>
    <w:bookmarkEnd w:id="180"/>
    <w:bookmarkStart w:name="z196" w:id="181"/>
    <w:p>
      <w:pPr>
        <w:spacing w:after="0"/>
        <w:ind w:left="0"/>
        <w:jc w:val="both"/>
      </w:pPr>
      <w:r>
        <w:rPr>
          <w:rFonts w:ascii="Times New Roman"/>
          <w:b w:val="false"/>
          <w:i w:val="false"/>
          <w:color w:val="000000"/>
          <w:sz w:val="28"/>
        </w:rPr>
        <w:t>
      2) бағалау нәтижелерін қайта қарау.</w:t>
      </w:r>
    </w:p>
    <w:bookmarkEnd w:id="181"/>
    <w:bookmarkStart w:name="z197"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98" w:id="18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3"/>
    <w:bookmarkStart w:name="z199" w:id="184"/>
    <w:p>
      <w:pPr>
        <w:spacing w:after="0"/>
        <w:ind w:left="0"/>
        <w:jc w:val="both"/>
      </w:pPr>
      <w:r>
        <w:rPr>
          <w:rFonts w:ascii="Times New Roman"/>
          <w:b w:val="false"/>
          <w:i w:val="false"/>
          <w:color w:val="000000"/>
          <w:sz w:val="28"/>
        </w:rPr>
        <w:t>
      67. Іс жүргізу және кадрлық жұмыс жөніндегі бас маманы "Б" корпусының қызметшісін бағалау нәтижелерімен ол аяқталған соң екі жұмыс күні ішінде таныстырады.</w:t>
      </w:r>
    </w:p>
    <w:bookmarkEnd w:id="184"/>
    <w:bookmarkStart w:name="z200" w:id="18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201"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202"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203"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204"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