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350" w14:textId="9e5c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Бәйтерек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Мағжан Жұмабаев ауданы Бәйтерек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79 239,0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7 032,6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71 207,9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 ; 12.12.2024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Бәйтерек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Бәйтерек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Бәйтерек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16 600,0 мың теңге сомасында көзделгендігі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Бәйтерек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Бәйтерек ауылдық округінің бюджетінде Бәйтерек ауылындағы кентішілік жолдарды орташа жөндеуге облыстық бюджеттен ағымдағы трансферттердің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Бәйтерек ауылдық округінің бюджетінде аудан бюджетінен ағымдағы трансферттердің түсімдері ескерілсін: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және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обеспечении санитарии населенных пунктов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Бәйтерек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7-1-тармақпен толықтырылды – Солтүстік Қазақстан облысы Мағжан Жұмабаев ауданы мәслихатының 23.02.2024 № 12-7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енгізіледі; 12.12.2024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2026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