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c780" w14:textId="1cfc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773 307,9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112 165,6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9 949,0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651 193,3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805 622,8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Булаев қаласының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Булаев қаласының бюджетінде аудандық бюджеттен округ бюджетіне берілетін субвенция көлемі 24 250,0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Булаев қаласының бюджетінде республикалық бюджеттен нысаналы трансферттердің түсімі ескерілсін,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Булаево елді мекенінің Чехов көшесіндегі жолдарды реконструкциялауға;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Булаев қаласының бюджетінде облыстық бюджеттен трансферттер түсімі ескерілсін, оның ішінде: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Булаево елді мекенінің Чехов көшесіндегі жолдарды реконструкциялауға;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қаласындағы кентішілік жолдарды көшелерді орташа жөндеуге.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 көшелерінің жаяу жүргіншілер тротуарларын орнатуға;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аумағынан қар шығаруға;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қаласында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қаласында волейбол алаңын және балалар ойын алаңын орнатуға.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Солтүстік Қазақстан облысы Мағжан Жұмабаев ауданы мәслихатының 01.04.2024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Булаев қаласының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