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2136" w14:textId="d692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Мамлютка қаласының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2023 жылғы 18 қазандағы № 225 және Солтүстік Қазақстан облысы Мамлют ауданы мәслихатының 2023 жылғы 18 қазандағы № 11/5 бірлескен қаулысы мен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 12-бабының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әкімдігі жанындағы облыстық ономастика комиссиясының 2023 жылғы 4 шілдесіндегі қорытындысы негізінде және Мамлютка қаласы халқының пiкiрiн ескере отырып, Солтүстік Қазақстан облысы Мамлют ауданының әкімдігі ҚАУЛЫ ЕТЕДІ және Солтүстік Қазақстан облысы Мамлют ауданының мәслихаты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Мамлютка қаласының келесі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Крупская көшесі Бірлік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 Береке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Достық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Свердлова көшесі Бейбітшілік көшесі болып қайта аталсын.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 және мәслихаттың шешімі оның алғашқы ресми жарияланған күнінен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