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bf8c" w14:textId="2b2b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2022 жылғы 29 желтоқсандағы № 32/6 "Солтүстік Қазақстан облысы Мамлют ауданы Дубровное ауылдық округінің 2023-2025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2023 жылғы 18 мамырдағы № 5/4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Дубровное ауылдық округінің 2023-2025 жылдарға арналған бюджетін бекіту туралы" 2022 жылғы 29 желтоқсандағы № 32/6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Мамлют ауданы Дубровное ауылдық округінің 2023-2025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48292,2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7699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39734,2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50061,6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- 1769,4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1769,4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1769,4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2023 жылға арналған ауылдық округ бюджетінде берілетін ағымдағы нысаналы трансферттер 27317,2 мың теңге сомасында ескерілсін.";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2023 жылдың 1 қаңтарына қалыптасқан бюджет қаражатының бос қалдықтары 4-қосымшаға сәйкес бюджеттік бағдарламалар бойынша шығыстарға 1769,4 мың теңге сомасында бағытталсын.".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енгізіледi.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Кәрімова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Мамлют ауданы Дубровное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 қаражатының бос қалдықтарын бағыттау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