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c7c2" w14:textId="bf0c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Мамлютка қаласының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29 желтоқсандағы № 18/2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Мамлютка қаласының 2024-2026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343066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82471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2782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257813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358654,1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-15588,1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–15588,1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15588,1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29.04.2024 </w:t>
      </w:r>
      <w:r>
        <w:rPr>
          <w:rFonts w:ascii="Times New Roman"/>
          <w:b w:val="false"/>
          <w:i w:val="false"/>
          <w:color w:val="000000"/>
          <w:sz w:val="28"/>
        </w:rPr>
        <w:t>№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мағынадағы қаланың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қала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мағынадағы қаланың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мағынадағы қаланың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мағынадағы қаланың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мағынадағы қаланың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мағынадағы қаланың үй-жайлардың шегінен тыс ашық кеңістікте;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қаланың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мағынадағы қаланың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мағынадағы қаланың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мағынадағы қаланың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қаланың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қаланың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қаланың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мағынадағы қаланың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мағынадағы қаланың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мағынадағы қаланың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Мамлютка қаласының бюджетіне жоғарғы тұрған бюджеттен берілетін нысаналы ағымды трансферттер көлемі 257813,0 мың теңге сомада ескерілсін.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29.04.2024 </w:t>
      </w:r>
      <w:r>
        <w:rPr>
          <w:rFonts w:ascii="Times New Roman"/>
          <w:b w:val="false"/>
          <w:i w:val="false"/>
          <w:color w:val="000000"/>
          <w:sz w:val="28"/>
        </w:rPr>
        <w:t>№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2024 жылдың 1 қаңтарына қалыптасқан бюджет қаражатының бос қалдықтары 4-қосымшаға сәйкес бюджеттік бағдарламалар бойынша шығыстарға 15588,1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енгізіледi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Мамлютка қаласының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ff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29.04.2024 </w:t>
      </w:r>
      <w:r>
        <w:rPr>
          <w:rFonts w:ascii="Times New Roman"/>
          <w:b w:val="false"/>
          <w:i w:val="false"/>
          <w:color w:val="ff0000"/>
          <w:sz w:val="28"/>
        </w:rPr>
        <w:t>№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-15588,1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Мамлютка қаласының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Мамлют ауданы Мамлютка қаласының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жылдың 1 қантарына қалыптасқан,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ff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қөғалдандыру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