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0d80" w14:textId="11e0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Белое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29 желтоқсандағы № 18/4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Белое ауылдық округінің 2024-2026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46025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2524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39370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49763,4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- 3738,4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3738,4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3738,4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000000"/>
          <w:sz w:val="28"/>
        </w:rPr>
        <w:t>№ 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жоғарғы тұрған бюджеттен берілетін нысаналы трансферттер 39370 мың теңге сомасында ескерілсін.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2024 жылғы 1 қаңтарда белгіленген бюджет қаражатының бос қалдықтары 4-қосымшаға сәйкес бюджеттік бағдарламалар бойынша шығыстарға 3738,4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5-тармақпен толықтырылды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000000"/>
          <w:sz w:val="28"/>
        </w:rPr>
        <w:t>№ 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енгізіледi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Белое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ff0000"/>
          <w:sz w:val="28"/>
        </w:rPr>
        <w:t>№ 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Белое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Мамлют ауданы Белое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Мамлют ауданы мәслихатының 19.02.2024 </w:t>
      </w:r>
      <w:r>
        <w:rPr>
          <w:rFonts w:ascii="Times New Roman"/>
          <w:b w:val="false"/>
          <w:i w:val="false"/>
          <w:color w:val="ff0000"/>
          <w:sz w:val="28"/>
        </w:rPr>
        <w:t>№ 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жұмысы қамтамасыз ету"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