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33da" w14:textId="2ba3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23 желтоқсандағы № 17/1 "2023-2025 жылдарға арналған Тимирязев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ауданының аудандық бюджетін бекіту туралы" Тимирязев аудандық мәслихатының 2022 жылғы 23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ауданының аудандық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2 649 503,4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639 015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33 815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1 976 673,4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2 805 874,1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21 300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20 100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- 177 670,7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177 670,7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156 370,7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"9-1. 5-қосымшаға сәйкес аудандық бюджет шығыстары қаржы жылының басында қалыптасқан бюджет қаражатының бос қалдықтары есебінен және 2022 жылы пайдаланылмаған республикалық және облыстық бюджеттерден бөлінген нысаналы трансферттерді қайтару көзделсін.";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5-қосымшасымен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 есебінен аудандық бюджет шығыстары және 2022 жылы пайдаланылмаған республикалық және облыстық бюджеттерден бөлінген нысаналы трансферттерді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