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5fce" w14:textId="3475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17/9 "2023-2025 жылдарға арналған Тимирязев ауданы Интернационал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Интернационал ауылдық бюджетін бекіту туралы" Тимирязев аудандық мәслихатының 2022 жылғы 27 желтоқсандағы № 17/9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Интернационал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29 989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31 042,8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–1 053,8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Интернационал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