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24a6" w14:textId="0192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регламентін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қарашадағы № 8/6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Тимирязев аудандық мәслихатының регламенті бекітілсін.</w:t>
      </w:r>
    </w:p>
    <w:bookmarkEnd w:id="1"/>
    <w:bookmarkStart w:name="z6" w:id="2"/>
    <w:p>
      <w:pPr>
        <w:spacing w:after="0"/>
        <w:ind w:left="0"/>
        <w:jc w:val="both"/>
      </w:pPr>
      <w:r>
        <w:rPr>
          <w:rFonts w:ascii="Times New Roman"/>
          <w:b w:val="false"/>
          <w:i w:val="false"/>
          <w:color w:val="000000"/>
          <w:sz w:val="28"/>
        </w:rPr>
        <w:t>
      2. "Тимирязев аудандық мәслихатының регламенті туралы" Солтүстік Қазақстан облысы Тимирязев аудандық мәслихатының 2022 жылғы 3 наурыздағы № 10/8 шешімнің күші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шешімімен бекітілген</w:t>
            </w:r>
          </w:p>
        </w:tc>
      </w:tr>
    </w:tbl>
    <w:bookmarkStart w:name="z12" w:id="4"/>
    <w:p>
      <w:pPr>
        <w:spacing w:after="0"/>
        <w:ind w:left="0"/>
        <w:jc w:val="left"/>
      </w:pPr>
      <w:r>
        <w:rPr>
          <w:rFonts w:ascii="Times New Roman"/>
          <w:b/>
          <w:i w:val="false"/>
          <w:color w:val="000000"/>
        </w:rPr>
        <w:t xml:space="preserve"> Тимирязев аудандық мәслихатының регламенті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Солтүстік Қазақстан облысы Тимирязев аудандық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9-бабына сәйкес әзірленді және мәслихаттың сессияларын, оның органдарының отырыстарын өткізу, олардың құрылуы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5" w:id="7"/>
    <w:p>
      <w:pPr>
        <w:spacing w:after="0"/>
        <w:ind w:left="0"/>
        <w:jc w:val="both"/>
      </w:pPr>
      <w:r>
        <w:rPr>
          <w:rFonts w:ascii="Times New Roman"/>
          <w:b w:val="false"/>
          <w:i w:val="false"/>
          <w:color w:val="000000"/>
          <w:sz w:val="28"/>
        </w:rPr>
        <w:t>
      2. Тимирязев аудандық мәслихаты (бұдан әрі – мәслихат) –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6"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7"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8"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9"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0"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1"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төрағасы отырыс басталардан бұрын жария етеді.</w:t>
      </w:r>
    </w:p>
    <w:bookmarkEnd w:id="13"/>
    <w:bookmarkStart w:name="z22"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3"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4"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Тимирязев аудандық сайлау комиссиясының төрағасы шақырады.</w:t>
      </w:r>
    </w:p>
    <w:bookmarkEnd w:id="16"/>
    <w:bookmarkStart w:name="z25" w:id="17"/>
    <w:p>
      <w:pPr>
        <w:spacing w:after="0"/>
        <w:ind w:left="0"/>
        <w:jc w:val="both"/>
      </w:pPr>
      <w:r>
        <w:rPr>
          <w:rFonts w:ascii="Times New Roman"/>
          <w:b w:val="false"/>
          <w:i w:val="false"/>
          <w:color w:val="000000"/>
          <w:sz w:val="28"/>
        </w:rPr>
        <w:t>
      6. Тимирязев аудандық сайлау комиссиясының төрағасы мәслихаттың бірінші сессиясын ашады және оны мәслихат төрағасы сайланғанға дейін жүргізеді. Тимирязев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дауысын жинаған кадидат сайланған болып есептеледі.</w:t>
      </w:r>
    </w:p>
    <w:bookmarkEnd w:id="17"/>
    <w:bookmarkStart w:name="z26"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7" w:id="19"/>
    <w:p>
      <w:pPr>
        <w:spacing w:after="0"/>
        <w:ind w:left="0"/>
        <w:jc w:val="both"/>
      </w:pPr>
      <w:r>
        <w:rPr>
          <w:rFonts w:ascii="Times New Roman"/>
          <w:b w:val="false"/>
          <w:i w:val="false"/>
          <w:color w:val="000000"/>
          <w:sz w:val="28"/>
        </w:rPr>
        <w:t>
      Дауыс беру:</w:t>
      </w:r>
    </w:p>
    <w:bookmarkEnd w:id="19"/>
    <w:bookmarkStart w:name="z28"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9" w:id="21"/>
    <w:p>
      <w:pPr>
        <w:spacing w:after="0"/>
        <w:ind w:left="0"/>
        <w:jc w:val="both"/>
      </w:pPr>
      <w:r>
        <w:rPr>
          <w:rFonts w:ascii="Times New Roman"/>
          <w:b w:val="false"/>
          <w:i w:val="false"/>
          <w:color w:val="000000"/>
          <w:sz w:val="28"/>
        </w:rPr>
        <w:t>
      2) қол көтеру арқылы;</w:t>
      </w:r>
    </w:p>
    <w:bookmarkEnd w:id="21"/>
    <w:bookmarkStart w:name="z30"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1"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2"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3"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4"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5"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6"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7"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8"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9"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1"/>
    <w:bookmarkStart w:name="z40"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1"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2"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Солтүстік Қазақстан облысы Тимирязев ауданы әкімінің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3"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Тимирязев ауданының әкімі енгізетін мәселелердің негізінде қалыптастырады.</w:t>
      </w:r>
    </w:p>
    <w:bookmarkEnd w:id="35"/>
    <w:bookmarkStart w:name="z44"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5"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6"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7"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Тимирязев ауданының әкімімен келісу бойынша бекітеді.</w:t>
      </w:r>
    </w:p>
    <w:bookmarkEnd w:id="39"/>
    <w:bookmarkStart w:name="z48"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сессияларына Солтүстік Қазақстан облысы Тимирязев ауданының әкімі,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9"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0"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1"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2" w:id="44"/>
    <w:p>
      <w:pPr>
        <w:spacing w:after="0"/>
        <w:ind w:left="0"/>
        <w:jc w:val="both"/>
      </w:pPr>
      <w:r>
        <w:rPr>
          <w:rFonts w:ascii="Times New Roman"/>
          <w:b w:val="false"/>
          <w:i w:val="false"/>
          <w:color w:val="000000"/>
          <w:sz w:val="28"/>
        </w:rPr>
        <w:t>
      Мәслихат төрағасы өз бастамасы бойынша немесе депутаттардың уәжді ұсынысы бойынша үзіліс жариялай алады. Жалпы отырыстың соңында депутаттардың қысқа мәлімдемелер немесе хабарламалар жасауы үшін уақыт беріледі, олар бойынша жарыссөз ашылмайды.</w:t>
      </w:r>
    </w:p>
    <w:bookmarkEnd w:id="44"/>
    <w:bookmarkStart w:name="z53"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4"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5"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6"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7"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8"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9"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0"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1"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2"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3"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4"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ұсынымы бойынша мәслихат онымен бірлескен шешім қабылдайды.</w:t>
      </w:r>
    </w:p>
    <w:bookmarkEnd w:id="56"/>
    <w:bookmarkStart w:name="z65"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аумақтық әділет органдарында мемлекеттік тіркелуге және жариялануға жатады.</w:t>
      </w:r>
    </w:p>
    <w:bookmarkEnd w:id="57"/>
    <w:bookmarkStart w:name="z66"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7"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8"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9"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0"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1"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2"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3"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4"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5"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67"/>
    <w:bookmarkStart w:name="z76"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68"/>
    <w:bookmarkStart w:name="z77"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8" w:id="70"/>
    <w:p>
      <w:pPr>
        <w:spacing w:after="0"/>
        <w:ind w:left="0"/>
        <w:jc w:val="both"/>
      </w:pPr>
      <w:r>
        <w:rPr>
          <w:rFonts w:ascii="Times New Roman"/>
          <w:b w:val="false"/>
          <w:i w:val="false"/>
          <w:color w:val="000000"/>
          <w:sz w:val="28"/>
        </w:rPr>
        <w:t>
      3) сессия шешімі қабылданған түзетулерді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9"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0"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1"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2"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тиістілігіне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3" w:id="75"/>
    <w:p>
      <w:pPr>
        <w:spacing w:after="0"/>
        <w:ind w:left="0"/>
        <w:jc w:val="both"/>
      </w:pPr>
      <w:r>
        <w:rPr>
          <w:rFonts w:ascii="Times New Roman"/>
          <w:b w:val="false"/>
          <w:i w:val="false"/>
          <w:color w:val="000000"/>
          <w:sz w:val="28"/>
        </w:rPr>
        <w:t>
      Тимирязев аудандық мәслихатының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мәслихаттың қарауына енгізілуі мүмкін.</w:t>
      </w:r>
    </w:p>
    <w:bookmarkEnd w:id="75"/>
    <w:bookmarkStart w:name="z84" w:id="76"/>
    <w:p>
      <w:pPr>
        <w:spacing w:after="0"/>
        <w:ind w:left="0"/>
        <w:jc w:val="both"/>
      </w:pPr>
      <w:r>
        <w:rPr>
          <w:rFonts w:ascii="Times New Roman"/>
          <w:b w:val="false"/>
          <w:i w:val="false"/>
          <w:color w:val="000000"/>
          <w:sz w:val="28"/>
        </w:rPr>
        <w:t>
      29. Солтүстік Қазақстан облысы Тимирязев ауданы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6"/>
    <w:bookmarkStart w:name="z85"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6"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Солтүстік Қазақстан облысы Тимирязев ауданы бюджетінің жобасы бойынша тиісті негіздемелері, есеп-қисаптары бар ұсыныстарды тұжырымдайды және оларды бюджеттің жобасы бойынша ұсыныстарды жинақтау мен қорытынды дайындауды жүзеге асыратын бейінді тұрақты комиссияға жібереді.</w:t>
      </w:r>
    </w:p>
    <w:bookmarkEnd w:id="78"/>
    <w:bookmarkStart w:name="z87" w:id="79"/>
    <w:p>
      <w:pPr>
        <w:spacing w:after="0"/>
        <w:ind w:left="0"/>
        <w:jc w:val="both"/>
      </w:pPr>
      <w:r>
        <w:rPr>
          <w:rFonts w:ascii="Times New Roman"/>
          <w:b w:val="false"/>
          <w:i w:val="false"/>
          <w:color w:val="000000"/>
          <w:sz w:val="28"/>
        </w:rPr>
        <w:t>
      "Солтүстік Қазақстан облысы Тимирязев ауданының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8" w:id="80"/>
    <w:p>
      <w:pPr>
        <w:spacing w:after="0"/>
        <w:ind w:left="0"/>
        <w:jc w:val="both"/>
      </w:pPr>
      <w:r>
        <w:rPr>
          <w:rFonts w:ascii="Times New Roman"/>
          <w:b w:val="false"/>
          <w:i w:val="false"/>
          <w:color w:val="000000"/>
          <w:sz w:val="28"/>
        </w:rPr>
        <w:t>
      Облыстық мәслихаттың Солтүстік Қазақстан облыстық бюджетті бекіту туралы шешіміне қол қойылғаннан кейін екі апта мерзімнен кешіктірмей, мәслихат Солтүстік Қазақстан облысы Тимирязев ауданының бюджетін бекітеді.</w:t>
      </w:r>
    </w:p>
    <w:bookmarkEnd w:id="80"/>
    <w:bookmarkStart w:name="z89" w:id="81"/>
    <w:p>
      <w:pPr>
        <w:spacing w:after="0"/>
        <w:ind w:left="0"/>
        <w:jc w:val="both"/>
      </w:pPr>
      <w:r>
        <w:rPr>
          <w:rFonts w:ascii="Times New Roman"/>
          <w:b w:val="false"/>
          <w:i w:val="false"/>
          <w:color w:val="000000"/>
          <w:sz w:val="28"/>
        </w:rPr>
        <w:t>
      Тимирязев аудандық мәслихатының аудандық бюджетті бекіту туралы шешіміне қол қойылған күннен бастап қаржы жылының соңына дейін Тимирязев аудандық мәслихаты ауылдық округтердің бюджеттерін бекітеді.</w:t>
      </w:r>
    </w:p>
    <w:bookmarkEnd w:id="81"/>
    <w:bookmarkStart w:name="z90" w:id="82"/>
    <w:p>
      <w:pPr>
        <w:spacing w:after="0"/>
        <w:ind w:left="0"/>
        <w:jc w:val="both"/>
      </w:pPr>
      <w:r>
        <w:rPr>
          <w:rFonts w:ascii="Times New Roman"/>
          <w:b w:val="false"/>
          <w:i w:val="false"/>
          <w:color w:val="000000"/>
          <w:sz w:val="28"/>
        </w:rPr>
        <w:t>
      Ауылдық округтердің бюджеттерін Тимирязев аудандық мәслихатының жеке шешімдерімен бекітуге жол беріледі.</w:t>
      </w:r>
    </w:p>
    <w:bookmarkEnd w:id="82"/>
    <w:bookmarkStart w:name="z91"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2" w:id="84"/>
    <w:p>
      <w:pPr>
        <w:spacing w:after="0"/>
        <w:ind w:left="0"/>
        <w:jc w:val="both"/>
      </w:pPr>
      <w:r>
        <w:rPr>
          <w:rFonts w:ascii="Times New Roman"/>
          <w:b w:val="false"/>
          <w:i w:val="false"/>
          <w:color w:val="000000"/>
          <w:sz w:val="28"/>
        </w:rPr>
        <w:t>
      31. Мәслихаттың кезектен тыс сессиясында Тимирязев ауданының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3" w:id="85"/>
    <w:p>
      <w:pPr>
        <w:spacing w:after="0"/>
        <w:ind w:left="0"/>
        <w:jc w:val="left"/>
      </w:pPr>
      <w:r>
        <w:rPr>
          <w:rFonts w:ascii="Times New Roman"/>
          <w:b/>
          <w:i w:val="false"/>
          <w:color w:val="000000"/>
        </w:rPr>
        <w:t xml:space="preserve"> 4-тарау. Есептерді тыңдау тәртібі</w:t>
      </w:r>
    </w:p>
    <w:bookmarkEnd w:id="85"/>
    <w:bookmarkStart w:name="z94"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Солтүстік Қазақстан облысы Тимирязев ауданы әкімінің есептерін тыңдау жолымен тиісті жүзеге асырады.</w:t>
      </w:r>
    </w:p>
    <w:bookmarkEnd w:id="86"/>
    <w:bookmarkStart w:name="z95" w:id="87"/>
    <w:p>
      <w:pPr>
        <w:spacing w:after="0"/>
        <w:ind w:left="0"/>
        <w:jc w:val="both"/>
      </w:pPr>
      <w:r>
        <w:rPr>
          <w:rFonts w:ascii="Times New Roman"/>
          <w:b w:val="false"/>
          <w:i w:val="false"/>
          <w:color w:val="000000"/>
          <w:sz w:val="28"/>
        </w:rPr>
        <w:t>
      33. Мәслихат отырысында депутаттар алдында Солтүстік Қазақстан облысы Тимирязев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6"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Солтүстік Қазақстан облысы Тимирязев ауданының әкіміне беріледі.</w:t>
      </w:r>
    </w:p>
    <w:bookmarkEnd w:id="88"/>
    <w:bookmarkStart w:name="z97" w:id="89"/>
    <w:p>
      <w:pPr>
        <w:spacing w:after="0"/>
        <w:ind w:left="0"/>
        <w:jc w:val="both"/>
      </w:pPr>
      <w:r>
        <w:rPr>
          <w:rFonts w:ascii="Times New Roman"/>
          <w:b w:val="false"/>
          <w:i w:val="false"/>
          <w:color w:val="000000"/>
          <w:sz w:val="28"/>
        </w:rPr>
        <w:t>
      Әкімнің баяндамасында Солтүстік Қазақстан облысы Тимирязев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8"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99" w:id="91"/>
    <w:p>
      <w:pPr>
        <w:spacing w:after="0"/>
        <w:ind w:left="0"/>
        <w:jc w:val="both"/>
      </w:pPr>
      <w:r>
        <w:rPr>
          <w:rFonts w:ascii="Times New Roman"/>
          <w:b w:val="false"/>
          <w:i w:val="false"/>
          <w:color w:val="000000"/>
          <w:sz w:val="28"/>
        </w:rPr>
        <w:t>
      Солтүстік Қазақстан облысы Тимирязев ауданы әкімінің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0"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1" w:id="93"/>
    <w:p>
      <w:pPr>
        <w:spacing w:after="0"/>
        <w:ind w:left="0"/>
        <w:jc w:val="both"/>
      </w:pPr>
      <w:r>
        <w:rPr>
          <w:rFonts w:ascii="Times New Roman"/>
          <w:b w:val="false"/>
          <w:i w:val="false"/>
          <w:color w:val="000000"/>
          <w:sz w:val="28"/>
        </w:rPr>
        <w:t>
      1) Солтүстік Қазақстан облысы Тимирязев ауданы әкімінің (оның міндетін атқарушы адамның) есебін бекіту туралы;</w:t>
      </w:r>
    </w:p>
    <w:bookmarkEnd w:id="93"/>
    <w:bookmarkStart w:name="z102"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3" w:id="95"/>
    <w:p>
      <w:pPr>
        <w:spacing w:after="0"/>
        <w:ind w:left="0"/>
        <w:jc w:val="both"/>
      </w:pPr>
      <w:r>
        <w:rPr>
          <w:rFonts w:ascii="Times New Roman"/>
          <w:b w:val="false"/>
          <w:i w:val="false"/>
          <w:color w:val="000000"/>
          <w:sz w:val="28"/>
        </w:rPr>
        <w:t>
      Солтүстік Қазақстан облысы Тимирязев ауданы әкімінің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4" w:id="96"/>
    <w:p>
      <w:pPr>
        <w:spacing w:after="0"/>
        <w:ind w:left="0"/>
        <w:jc w:val="both"/>
      </w:pPr>
      <w:r>
        <w:rPr>
          <w:rFonts w:ascii="Times New Roman"/>
          <w:b w:val="false"/>
          <w:i w:val="false"/>
          <w:color w:val="000000"/>
          <w:sz w:val="28"/>
        </w:rPr>
        <w:t>
      Солтүстік Қазақстан облысы Тимирязев ауданы әкімінің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5" w:id="97"/>
    <w:p>
      <w:pPr>
        <w:spacing w:after="0"/>
        <w:ind w:left="0"/>
        <w:jc w:val="both"/>
      </w:pPr>
      <w:r>
        <w:rPr>
          <w:rFonts w:ascii="Times New Roman"/>
          <w:b w:val="false"/>
          <w:i w:val="false"/>
          <w:color w:val="000000"/>
          <w:sz w:val="28"/>
        </w:rPr>
        <w:t>
      35. Мыналар:</w:t>
      </w:r>
    </w:p>
    <w:bookmarkEnd w:id="97"/>
    <w:bookmarkStart w:name="z106"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7" w:id="99"/>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8" w:id="100"/>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0"/>
    <w:bookmarkStart w:name="z109"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0"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1"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2" w:id="104"/>
    <w:p>
      <w:pPr>
        <w:spacing w:after="0"/>
        <w:ind w:left="0"/>
        <w:jc w:val="both"/>
      </w:pPr>
      <w:r>
        <w:rPr>
          <w:rFonts w:ascii="Times New Roman"/>
          <w:b w:val="false"/>
          <w:i w:val="false"/>
          <w:color w:val="000000"/>
          <w:sz w:val="28"/>
        </w:rPr>
        <w:t>
      37. Солтүстік Қазақстан облыстық тексеру комиссиясының бюджеттің атқарылуы туралы есептерін мәслихат жыл сайын қарайды.</w:t>
      </w:r>
    </w:p>
    <w:bookmarkEnd w:id="104"/>
    <w:bookmarkStart w:name="z113"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4" w:id="106"/>
    <w:p>
      <w:pPr>
        <w:spacing w:after="0"/>
        <w:ind w:left="0"/>
        <w:jc w:val="both"/>
      </w:pPr>
      <w:r>
        <w:rPr>
          <w:rFonts w:ascii="Times New Roman"/>
          <w:b w:val="false"/>
          <w:i w:val="false"/>
          <w:color w:val="000000"/>
          <w:sz w:val="28"/>
        </w:rPr>
        <w:t>
      39. Тимирязев аудандық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 жиындарында Солтүстік Қазақстан облысы Тимирязев ауданының ауыл, ауылдық округтері тұрғындарына ұсынады.</w:t>
      </w:r>
    </w:p>
    <w:bookmarkEnd w:id="106"/>
    <w:bookmarkStart w:name="z115"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әкімінің күн тәртібі бойынша қысқаша кіріспе сөзімен басталады.</w:t>
      </w:r>
    </w:p>
    <w:bookmarkEnd w:id="107"/>
    <w:bookmarkStart w:name="z116" w:id="108"/>
    <w:p>
      <w:pPr>
        <w:spacing w:after="0"/>
        <w:ind w:left="0"/>
        <w:jc w:val="both"/>
      </w:pPr>
      <w:r>
        <w:rPr>
          <w:rFonts w:ascii="Times New Roman"/>
          <w:b w:val="false"/>
          <w:i w:val="false"/>
          <w:color w:val="000000"/>
          <w:sz w:val="28"/>
        </w:rPr>
        <w:t>
      Әкімінен кейін сөз мәслихат төрағасына, не оны алмастыратын адамға, не тұрақты комиссияның төрағасына беріледі.</w:t>
      </w:r>
    </w:p>
    <w:bookmarkEnd w:id="108"/>
    <w:bookmarkStart w:name="z117"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8"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19"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0"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Тимирязев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1"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2"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3"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4"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5"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6"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7" w:id="119"/>
    <w:p>
      <w:pPr>
        <w:spacing w:after="0"/>
        <w:ind w:left="0"/>
        <w:jc w:val="left"/>
      </w:pPr>
      <w:r>
        <w:rPr>
          <w:rFonts w:ascii="Times New Roman"/>
          <w:b/>
          <w:i w:val="false"/>
          <w:color w:val="000000"/>
        </w:rPr>
        <w:t xml:space="preserve"> 1-параграф. Мәслихат төрағасы</w:t>
      </w:r>
    </w:p>
    <w:bookmarkEnd w:id="119"/>
    <w:bookmarkStart w:name="z128"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29"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0"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1"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2"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3"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4" w:id="126"/>
    <w:p>
      <w:pPr>
        <w:spacing w:after="0"/>
        <w:ind w:left="0"/>
        <w:jc w:val="both"/>
      </w:pPr>
      <w:r>
        <w:rPr>
          <w:rFonts w:ascii="Times New Roman"/>
          <w:b w:val="false"/>
          <w:i w:val="false"/>
          <w:color w:val="000000"/>
          <w:sz w:val="28"/>
        </w:rPr>
        <w:t>
      46. Аудандық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5"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6"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37"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8"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39"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0"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1"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2"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3"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4" w:id="136"/>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жария тыңдаулар өткізе алады.</w:t>
      </w:r>
    </w:p>
    <w:bookmarkEnd w:id="136"/>
    <w:bookmarkStart w:name="z145"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6" w:id="138"/>
    <w:p>
      <w:pPr>
        <w:spacing w:after="0"/>
        <w:ind w:left="0"/>
        <w:jc w:val="both"/>
      </w:pPr>
      <w:r>
        <w:rPr>
          <w:rFonts w:ascii="Times New Roman"/>
          <w:b w:val="false"/>
          <w:i w:val="false"/>
          <w:color w:val="000000"/>
          <w:sz w:val="28"/>
        </w:rPr>
        <w:t>
      Жария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7"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8"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49"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0"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1"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2"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3" w:id="14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мүшелердің жалпы санының жартысынан астамы қатысса, құқықтық күші бар деп есептеледi.</w:t>
      </w:r>
    </w:p>
    <w:bookmarkEnd w:id="145"/>
    <w:bookmarkStart w:name="z154" w:id="146"/>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6"/>
    <w:bookmarkStart w:name="z155"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47"/>
    <w:bookmarkStart w:name="z156"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7"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8"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59"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0"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1"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2"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3" w:id="155"/>
    <w:p>
      <w:pPr>
        <w:spacing w:after="0"/>
        <w:ind w:left="0"/>
        <w:jc w:val="left"/>
      </w:pPr>
      <w:r>
        <w:rPr>
          <w:rFonts w:ascii="Times New Roman"/>
          <w:b/>
          <w:i w:val="false"/>
          <w:color w:val="000000"/>
        </w:rPr>
        <w:t xml:space="preserve"> 4-параграф. Мәслихаттардағы есеп комиссиясы</w:t>
      </w:r>
    </w:p>
    <w:bookmarkEnd w:id="155"/>
    <w:bookmarkStart w:name="z164"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5"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6"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7"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8"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69"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0" w:id="162"/>
    <w:p>
      <w:pPr>
        <w:spacing w:after="0"/>
        <w:ind w:left="0"/>
        <w:jc w:val="both"/>
      </w:pPr>
      <w:r>
        <w:rPr>
          <w:rFonts w:ascii="Times New Roman"/>
          <w:b w:val="false"/>
          <w:i w:val="false"/>
          <w:color w:val="000000"/>
          <w:sz w:val="28"/>
        </w:rPr>
        <w:t>
      59. Мәслихат төрағасы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1"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2"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3"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4"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5" w:id="167"/>
    <w:p>
      <w:pPr>
        <w:spacing w:after="0"/>
        <w:ind w:left="0"/>
        <w:jc w:val="both"/>
      </w:pPr>
      <w:r>
        <w:rPr>
          <w:rFonts w:ascii="Times New Roman"/>
          <w:b w:val="false"/>
          <w:i w:val="false"/>
          <w:color w:val="000000"/>
          <w:sz w:val="28"/>
        </w:rPr>
        <w:t>
      Белгіленбеген үлгідегі бюллетеньдер есептеу кезінде есепке алынбайды.</w:t>
      </w:r>
    </w:p>
    <w:bookmarkEnd w:id="167"/>
    <w:bookmarkStart w:name="z176" w:id="168"/>
    <w:p>
      <w:pPr>
        <w:spacing w:after="0"/>
        <w:ind w:left="0"/>
        <w:jc w:val="both"/>
      </w:pPr>
      <w:r>
        <w:rPr>
          <w:rFonts w:ascii="Times New Roman"/>
          <w:b w:val="false"/>
          <w:i w:val="false"/>
          <w:color w:val="000000"/>
          <w:sz w:val="28"/>
        </w:rPr>
        <w:t>
      Белгіленбеген үлгідегі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7"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8"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79"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0"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1"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2"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3"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4"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5"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6"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7"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8"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89"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0"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1" w:id="183"/>
    <w:p>
      <w:pPr>
        <w:spacing w:after="0"/>
        <w:ind w:left="0"/>
        <w:jc w:val="left"/>
      </w:pPr>
      <w:r>
        <w:rPr>
          <w:rFonts w:ascii="Times New Roman"/>
          <w:b/>
          <w:i w:val="false"/>
          <w:color w:val="000000"/>
        </w:rPr>
        <w:t xml:space="preserve"> 7-тарау. Депутаттық әдеп қағидалары</w:t>
      </w:r>
    </w:p>
    <w:bookmarkEnd w:id="183"/>
    <w:bookmarkStart w:name="z192" w:id="184"/>
    <w:p>
      <w:pPr>
        <w:spacing w:after="0"/>
        <w:ind w:left="0"/>
        <w:jc w:val="both"/>
      </w:pPr>
      <w:r>
        <w:rPr>
          <w:rFonts w:ascii="Times New Roman"/>
          <w:b w:val="false"/>
          <w:i w:val="false"/>
          <w:color w:val="000000"/>
          <w:sz w:val="28"/>
        </w:rPr>
        <w:t>
      64. Мәслихат депутаттары:</w:t>
      </w:r>
    </w:p>
    <w:bookmarkEnd w:id="184"/>
    <w:bookmarkStart w:name="z193"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4"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5"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6"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7"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8"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пайдалануы тиіс.</w:t>
      </w:r>
    </w:p>
    <w:bookmarkEnd w:id="190"/>
    <w:bookmarkStart w:name="z199"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мақсатта пайдаланбауға тиіс.</w:t>
      </w:r>
    </w:p>
    <w:bookmarkEnd w:id="191"/>
    <w:bookmarkStart w:name="z200"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1"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2"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194"/>
    <w:bookmarkStart w:name="z203"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4"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5"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6"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7"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8"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09"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0"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2"/>
    <w:bookmarkStart w:name="z211" w:id="203"/>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203"/>
    <w:bookmarkStart w:name="z212"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3" w:id="205"/>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лимитi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5"/>
    <w:bookmarkStart w:name="z214" w:id="206"/>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6"/>
    <w:bookmarkStart w:name="z215" w:id="20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