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c429f" w14:textId="bac42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мәслихатының 2023 жылғы 7 сәуірдегі № 2/2 "2023 жылы Солтүстік Қазақстан облысы Шал ақын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2023 жылғы 15 қыркүйектегі № 8/2 шешімі</w:t>
      </w:r>
    </w:p>
    <w:p>
      <w:pPr>
        <w:spacing w:after="0"/>
        <w:ind w:left="0"/>
        <w:jc w:val="both"/>
      </w:pPr>
      <w:bookmarkStart w:name="z4" w:id="0"/>
      <w:r>
        <w:rPr>
          <w:rFonts w:ascii="Times New Roman"/>
          <w:b w:val="false"/>
          <w:i w:val="false"/>
          <w:color w:val="000000"/>
          <w:sz w:val="28"/>
        </w:rPr>
        <w:t>
      Солтүстік Қазақстан облысы Шал ақын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"2023 жылы Солтүстік Қазақстан облысы Шал ақын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 2023 жылғы 7 сәуірдегі № 2/2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баяндалсын:</w:t>
      </w:r>
    </w:p>
    <w:bookmarkEnd w:id="2"/>
    <w:bookmarkStart w:name="z7" w:id="3"/>
    <w:p>
      <w:pPr>
        <w:spacing w:after="0"/>
        <w:ind w:left="0"/>
        <w:jc w:val="both"/>
      </w:pPr>
      <w:r>
        <w:rPr>
          <w:rFonts w:ascii="Times New Roman"/>
          <w:b w:val="false"/>
          <w:i w:val="false"/>
          <w:color w:val="000000"/>
          <w:sz w:val="28"/>
        </w:rPr>
        <w:t>
       "Қазақстан Республикасының "Агроөнеркәсіптік кешенді және ауылдық аумақтарды дамытуды мемлекеттік реттеу туралы" Заңының 18-бабы 8, 9-тармақтарына,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Қазақстан Республикасы Ұлттық экономика министрінің 2014 жылғы 6 қарашадағы № 72 бұйрығына (Нормативтік құқықтық актілерді мемлекеттік тіркеу тізілімінде № 9946 болып тіркелген),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2023 жылғы 29 маусымдағы № 126 бұйрығына (Нормативтік құқықтық актілерді мемлекеттік тіркеу тізілімінде № 32927 болып тіркелген) сәйкес Солтүстік Қазақстан облысы Шал ақын ауданының мәслихаты ШЕШТІ:".</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Жанғожинов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