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a54b2" w14:textId="a6a54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2017 жылғы 16 мамырдағы № 106 "Атырау облысы Табиғи ресурстар және табиғат пайдалануды реттеу басқармасы" мемлекеттік мекемесі туралы ережені бекіту туралы" қаулысына өзгеріс енгізу туралы</w:t>
      </w:r>
    </w:p>
    <w:p>
      <w:pPr>
        <w:spacing w:after="0"/>
        <w:ind w:left="0"/>
        <w:jc w:val="both"/>
      </w:pPr>
      <w:r>
        <w:rPr>
          <w:rFonts w:ascii="Times New Roman"/>
          <w:b w:val="false"/>
          <w:i w:val="false"/>
          <w:color w:val="000000"/>
          <w:sz w:val="28"/>
        </w:rPr>
        <w:t>Атырау облысы әкімдігінің 2023 жылғы 25 шілдедегі № 139 қаулысы</w:t>
      </w:r>
    </w:p>
    <w:p>
      <w:pPr>
        <w:spacing w:after="0"/>
        <w:ind w:left="0"/>
        <w:jc w:val="both"/>
      </w:pPr>
      <w:bookmarkStart w:name="z4" w:id="0"/>
      <w:r>
        <w:rPr>
          <w:rFonts w:ascii="Times New Roman"/>
          <w:b w:val="false"/>
          <w:i w:val="false"/>
          <w:color w:val="000000"/>
          <w:sz w:val="28"/>
        </w:rPr>
        <w:t>
      Атырау облысы әкімдігі ҚАУЛЫ ЕТЕДІ:</w:t>
      </w:r>
    </w:p>
    <w:bookmarkEnd w:id="0"/>
    <w:bookmarkStart w:name="z5" w:id="1"/>
    <w:p>
      <w:pPr>
        <w:spacing w:after="0"/>
        <w:ind w:left="0"/>
        <w:jc w:val="both"/>
      </w:pPr>
      <w:r>
        <w:rPr>
          <w:rFonts w:ascii="Times New Roman"/>
          <w:b w:val="false"/>
          <w:i w:val="false"/>
          <w:color w:val="000000"/>
          <w:sz w:val="28"/>
        </w:rPr>
        <w:t>
      1. Атырау облысы әкімдігінің 2017 жылғы 16 мамырдағы № 106 "Атырау облысы Табиғи ресурстар және табиғат пайдалануды реттеу басқармасы" мемлекеттік мекемесі туралы ережені бекіту туралы" қаулысына келесі өзгеріс енгізілсін:</w:t>
      </w:r>
    </w:p>
    <w:bookmarkEnd w:id="1"/>
    <w:bookmarkStart w:name="z6" w:id="2"/>
    <w:p>
      <w:pPr>
        <w:spacing w:after="0"/>
        <w:ind w:left="0"/>
        <w:jc w:val="both"/>
      </w:pPr>
      <w:r>
        <w:rPr>
          <w:rFonts w:ascii="Times New Roman"/>
          <w:b w:val="false"/>
          <w:i w:val="false"/>
          <w:color w:val="000000"/>
          <w:sz w:val="28"/>
        </w:rPr>
        <w:t>
      қосымшада:</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"Атырау облысы Табиғи ресурстар және табиғат пайдалануды реттеу басқармасы"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3"/>
    <w:bookmarkStart w:name="z8" w:id="4"/>
    <w:p>
      <w:pPr>
        <w:spacing w:after="0"/>
        <w:ind w:left="0"/>
        <w:jc w:val="both"/>
      </w:pPr>
      <w:r>
        <w:rPr>
          <w:rFonts w:ascii="Times New Roman"/>
          <w:b w:val="false"/>
          <w:i w:val="false"/>
          <w:color w:val="000000"/>
          <w:sz w:val="28"/>
        </w:rPr>
        <w:t>
      2. "Атырау облысы Табиғи ресурстар және табиғат пайдалануды реттеу басқармасы" мемлекеттік мекемесі осы қаулыдан туындайтын шараларды қабылдасын.</w:t>
      </w:r>
    </w:p>
    <w:bookmarkEnd w:id="4"/>
    <w:bookmarkStart w:name="z9" w:id="5"/>
    <w:p>
      <w:pPr>
        <w:spacing w:after="0"/>
        <w:ind w:left="0"/>
        <w:jc w:val="both"/>
      </w:pPr>
      <w:r>
        <w:rPr>
          <w:rFonts w:ascii="Times New Roman"/>
          <w:b w:val="false"/>
          <w:i w:val="false"/>
          <w:color w:val="000000"/>
          <w:sz w:val="28"/>
        </w:rPr>
        <w:t>
      3. Осы қаулының орындалуын бақылау Атырау облысы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қол қойылған күнінен бастап күшіне енеді және ол алғашқы жарияланған күннен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2023 жылғы "25" шілдедегі</w:t>
            </w:r>
            <w:r>
              <w:br/>
            </w:r>
            <w:r>
              <w:rPr>
                <w:rFonts w:ascii="Times New Roman"/>
                <w:b w:val="false"/>
                <w:i w:val="false"/>
                <w:color w:val="000000"/>
                <w:sz w:val="20"/>
              </w:rPr>
              <w:t>№ 139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2017 жылғы "16" мамырдағы</w:t>
            </w:r>
            <w:r>
              <w:br/>
            </w:r>
            <w:r>
              <w:rPr>
                <w:rFonts w:ascii="Times New Roman"/>
                <w:b w:val="false"/>
                <w:i w:val="false"/>
                <w:color w:val="000000"/>
                <w:sz w:val="20"/>
              </w:rPr>
              <w:t>№ 106 қаулысымен бекітілген</w:t>
            </w:r>
          </w:p>
        </w:tc>
      </w:tr>
    </w:tbl>
    <w:bookmarkStart w:name="z14" w:id="7"/>
    <w:p>
      <w:pPr>
        <w:spacing w:after="0"/>
        <w:ind w:left="0"/>
        <w:jc w:val="left"/>
      </w:pPr>
      <w:r>
        <w:rPr>
          <w:rFonts w:ascii="Times New Roman"/>
          <w:b/>
          <w:i w:val="false"/>
          <w:color w:val="000000"/>
        </w:rPr>
        <w:t xml:space="preserve"> "Атырау облысы Табиғи ресурстар және табиғат пайдалануды реттеу басқармасы" мемлекеттік мекемесі туралы ереже</w:t>
      </w:r>
    </w:p>
    <w:bookmarkEnd w:id="7"/>
    <w:bookmarkStart w:name="z15" w:id="8"/>
    <w:p>
      <w:pPr>
        <w:spacing w:after="0"/>
        <w:ind w:left="0"/>
        <w:jc w:val="left"/>
      </w:pPr>
      <w:r>
        <w:rPr>
          <w:rFonts w:ascii="Times New Roman"/>
          <w:b/>
          <w:i w:val="false"/>
          <w:color w:val="000000"/>
        </w:rPr>
        <w:t xml:space="preserve"> 1. Жалпы ережелер</w:t>
      </w:r>
    </w:p>
    <w:bookmarkEnd w:id="8"/>
    <w:bookmarkStart w:name="z16" w:id="9"/>
    <w:p>
      <w:pPr>
        <w:spacing w:after="0"/>
        <w:ind w:left="0"/>
        <w:jc w:val="both"/>
      </w:pPr>
      <w:r>
        <w:rPr>
          <w:rFonts w:ascii="Times New Roman"/>
          <w:b w:val="false"/>
          <w:i w:val="false"/>
          <w:color w:val="000000"/>
          <w:sz w:val="28"/>
        </w:rPr>
        <w:t>
      1. Атырау облысы Табиғи ресурстар және табиғат пайдалануды реттеу басқармасы (бұдан әрі - Басқарма) Атырау облысы бойынша қоршаған ортаны қорғау, табиғат пайдалану және балық шаруашылығы саласында басшылықты жүзеге асыратын Қазақстан Республикасының мемлекеттік органы болып табылады.</w:t>
      </w:r>
    </w:p>
    <w:bookmarkEnd w:id="9"/>
    <w:bookmarkStart w:name="z17" w:id="10"/>
    <w:p>
      <w:pPr>
        <w:spacing w:after="0"/>
        <w:ind w:left="0"/>
        <w:jc w:val="both"/>
      </w:pPr>
      <w:r>
        <w:rPr>
          <w:rFonts w:ascii="Times New Roman"/>
          <w:b w:val="false"/>
          <w:i w:val="false"/>
          <w:color w:val="000000"/>
          <w:sz w:val="28"/>
        </w:rPr>
        <w:t xml:space="preserve">
      2. Басқарма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
    <w:bookmarkStart w:name="z18" w:id="11"/>
    <w:p>
      <w:pPr>
        <w:spacing w:after="0"/>
        <w:ind w:left="0"/>
        <w:jc w:val="both"/>
      </w:pPr>
      <w:r>
        <w:rPr>
          <w:rFonts w:ascii="Times New Roman"/>
          <w:b w:val="false"/>
          <w:i w:val="false"/>
          <w:color w:val="000000"/>
          <w:sz w:val="28"/>
        </w:rPr>
        <w:t>
      3. Басқарма мемлекеттік мекеменің ұымдық-құқықтық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1"/>
    <w:bookmarkStart w:name="z19" w:id="12"/>
    <w:p>
      <w:pPr>
        <w:spacing w:after="0"/>
        <w:ind w:left="0"/>
        <w:jc w:val="both"/>
      </w:pPr>
      <w:r>
        <w:rPr>
          <w:rFonts w:ascii="Times New Roman"/>
          <w:b w:val="false"/>
          <w:i w:val="false"/>
          <w:color w:val="000000"/>
          <w:sz w:val="28"/>
        </w:rPr>
        <w:t>
      4. Басқарма азаматтық-құқықтық қатынастарды өз атынан жасайды.</w:t>
      </w:r>
    </w:p>
    <w:bookmarkEnd w:id="12"/>
    <w:bookmarkStart w:name="z20" w:id="13"/>
    <w:p>
      <w:pPr>
        <w:spacing w:after="0"/>
        <w:ind w:left="0"/>
        <w:jc w:val="both"/>
      </w:pPr>
      <w:r>
        <w:rPr>
          <w:rFonts w:ascii="Times New Roman"/>
          <w:b w:val="false"/>
          <w:i w:val="false"/>
          <w:color w:val="000000"/>
          <w:sz w:val="28"/>
        </w:rPr>
        <w:t>
      5.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21" w:id="14"/>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2" w:id="15"/>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15"/>
    <w:bookmarkStart w:name="z23" w:id="16"/>
    <w:p>
      <w:pPr>
        <w:spacing w:after="0"/>
        <w:ind w:left="0"/>
        <w:jc w:val="both"/>
      </w:pPr>
      <w:r>
        <w:rPr>
          <w:rFonts w:ascii="Times New Roman"/>
          <w:b w:val="false"/>
          <w:i w:val="false"/>
          <w:color w:val="000000"/>
          <w:sz w:val="28"/>
        </w:rPr>
        <w:t>
      8. Басқарманың орналасқан жері: 060010, Атырау облысы, Атырау қаласы, Әйтеке би көшесі, 77 үй.</w:t>
      </w:r>
    </w:p>
    <w:bookmarkEnd w:id="16"/>
    <w:bookmarkStart w:name="z24" w:id="17"/>
    <w:p>
      <w:pPr>
        <w:spacing w:after="0"/>
        <w:ind w:left="0"/>
        <w:jc w:val="both"/>
      </w:pPr>
      <w:r>
        <w:rPr>
          <w:rFonts w:ascii="Times New Roman"/>
          <w:b w:val="false"/>
          <w:i w:val="false"/>
          <w:color w:val="000000"/>
          <w:sz w:val="28"/>
        </w:rPr>
        <w:t>
      9. Осы ереже Басқарманың құрылтай құжаты болып табылады.</w:t>
      </w:r>
    </w:p>
    <w:bookmarkEnd w:id="17"/>
    <w:bookmarkStart w:name="z25" w:id="18"/>
    <w:p>
      <w:pPr>
        <w:spacing w:after="0"/>
        <w:ind w:left="0"/>
        <w:jc w:val="both"/>
      </w:pPr>
      <w:r>
        <w:rPr>
          <w:rFonts w:ascii="Times New Roman"/>
          <w:b w:val="false"/>
          <w:i w:val="false"/>
          <w:color w:val="000000"/>
          <w:sz w:val="28"/>
        </w:rPr>
        <w:t>
      10. Басқарманың қызметiн қаржыландыру Қазақстан Республикасының заңнамасына сәйкес жергiлiктi бюджеттен жүзеге асырылады.</w:t>
      </w:r>
    </w:p>
    <w:bookmarkEnd w:id="18"/>
    <w:bookmarkStart w:name="z26" w:id="19"/>
    <w:p>
      <w:pPr>
        <w:spacing w:after="0"/>
        <w:ind w:left="0"/>
        <w:jc w:val="both"/>
      </w:pPr>
      <w:r>
        <w:rPr>
          <w:rFonts w:ascii="Times New Roman"/>
          <w:b w:val="false"/>
          <w:i w:val="false"/>
          <w:color w:val="000000"/>
          <w:sz w:val="28"/>
        </w:rPr>
        <w:t>
      11. Басқармаға кәсіпкерлік субъектілерімен өкілеттіктері болып табылатын міндеттерді Басқарманың орындау тұрғысынан шарттық қарым-қатынас жасауға тыйым салынады.</w:t>
      </w:r>
    </w:p>
    <w:bookmarkEnd w:id="19"/>
    <w:bookmarkStart w:name="z27" w:id="20"/>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0"/>
    <w:bookmarkStart w:name="z28" w:id="21"/>
    <w:p>
      <w:pPr>
        <w:spacing w:after="0"/>
        <w:ind w:left="0"/>
        <w:jc w:val="left"/>
      </w:pPr>
      <w:r>
        <w:rPr>
          <w:rFonts w:ascii="Times New Roman"/>
          <w:b/>
          <w:i w:val="false"/>
          <w:color w:val="000000"/>
        </w:rPr>
        <w:t xml:space="preserve"> 2. Басқарманың мақсаттары мен өкілеттіктері</w:t>
      </w:r>
    </w:p>
    <w:bookmarkEnd w:id="21"/>
    <w:bookmarkStart w:name="z29" w:id="22"/>
    <w:p>
      <w:pPr>
        <w:spacing w:after="0"/>
        <w:ind w:left="0"/>
        <w:jc w:val="both"/>
      </w:pPr>
      <w:r>
        <w:rPr>
          <w:rFonts w:ascii="Times New Roman"/>
          <w:b w:val="false"/>
          <w:i w:val="false"/>
          <w:color w:val="000000"/>
          <w:sz w:val="28"/>
        </w:rPr>
        <w:t>
      12. Міндеттері:</w:t>
      </w:r>
    </w:p>
    <w:bookmarkEnd w:id="22"/>
    <w:bookmarkStart w:name="z30" w:id="23"/>
    <w:p>
      <w:pPr>
        <w:spacing w:after="0"/>
        <w:ind w:left="0"/>
        <w:jc w:val="both"/>
      </w:pPr>
      <w:r>
        <w:rPr>
          <w:rFonts w:ascii="Times New Roman"/>
          <w:b w:val="false"/>
          <w:i w:val="false"/>
          <w:color w:val="000000"/>
          <w:sz w:val="28"/>
        </w:rPr>
        <w:t>
      қоршаған ортаны қорғау саласындағы мемлекеттік экологиялық саясатты іске асырады;</w:t>
      </w:r>
    </w:p>
    <w:bookmarkEnd w:id="23"/>
    <w:bookmarkStart w:name="z31" w:id="24"/>
    <w:p>
      <w:pPr>
        <w:spacing w:after="0"/>
        <w:ind w:left="0"/>
        <w:jc w:val="both"/>
      </w:pPr>
      <w:r>
        <w:rPr>
          <w:rFonts w:ascii="Times New Roman"/>
          <w:b w:val="false"/>
          <w:i w:val="false"/>
          <w:color w:val="000000"/>
          <w:sz w:val="28"/>
        </w:rPr>
        <w:t>
      табиғатты пайдалануды реттеу және жер қойнауын пайдалану салаларында мемлекеттiк саясатты жүргізу;</w:t>
      </w:r>
    </w:p>
    <w:bookmarkEnd w:id="24"/>
    <w:bookmarkStart w:name="z32" w:id="25"/>
    <w:p>
      <w:pPr>
        <w:spacing w:after="0"/>
        <w:ind w:left="0"/>
        <w:jc w:val="both"/>
      </w:pPr>
      <w:r>
        <w:rPr>
          <w:rFonts w:ascii="Times New Roman"/>
          <w:b w:val="false"/>
          <w:i w:val="false"/>
          <w:color w:val="000000"/>
          <w:sz w:val="28"/>
        </w:rPr>
        <w:t>
      ормандарды күзетудi, қорғауды, молықтыру мен орман өсiрудi ұйымдастыру және қамтамасыз ету, өздерiнiң функционалдық қарауындағы мемлекеттiк орман қоры аумағында орман пайдалануды реттеу;</w:t>
      </w:r>
    </w:p>
    <w:bookmarkEnd w:id="25"/>
    <w:bookmarkStart w:name="z33" w:id="26"/>
    <w:p>
      <w:pPr>
        <w:spacing w:after="0"/>
        <w:ind w:left="0"/>
        <w:jc w:val="both"/>
      </w:pPr>
      <w:r>
        <w:rPr>
          <w:rFonts w:ascii="Times New Roman"/>
          <w:b w:val="false"/>
          <w:i w:val="false"/>
          <w:color w:val="000000"/>
          <w:sz w:val="28"/>
        </w:rPr>
        <w:t>
      су қорын пайдалану мен қорғау саласындағы мемлекеттік саясатты іске асырады;</w:t>
      </w:r>
    </w:p>
    <w:bookmarkEnd w:id="26"/>
    <w:bookmarkStart w:name="z34" w:id="27"/>
    <w:p>
      <w:pPr>
        <w:spacing w:after="0"/>
        <w:ind w:left="0"/>
        <w:jc w:val="both"/>
      </w:pPr>
      <w:r>
        <w:rPr>
          <w:rFonts w:ascii="Times New Roman"/>
          <w:b w:val="false"/>
          <w:i w:val="false"/>
          <w:color w:val="000000"/>
          <w:sz w:val="28"/>
        </w:rPr>
        <w:t>
      жануарлар дүниесiн қорғау, өсiмiн молайту және пайдалану саласындағы мемлекеттік саясатты іске асыру;</w:t>
      </w:r>
    </w:p>
    <w:bookmarkEnd w:id="27"/>
    <w:bookmarkStart w:name="z35" w:id="28"/>
    <w:p>
      <w:pPr>
        <w:spacing w:after="0"/>
        <w:ind w:left="0"/>
        <w:jc w:val="both"/>
      </w:pPr>
      <w:r>
        <w:rPr>
          <w:rFonts w:ascii="Times New Roman"/>
          <w:b w:val="false"/>
          <w:i w:val="false"/>
          <w:color w:val="000000"/>
          <w:sz w:val="28"/>
        </w:rPr>
        <w:t>
      балық аулайтын және оны қайта өңдейтін ұйымдарға өндірістік базаны дамыту, жаңа технологияларды енгізу жөнінде мемлекеттік қолдау көрсету;</w:t>
      </w:r>
    </w:p>
    <w:bookmarkEnd w:id="28"/>
    <w:bookmarkStart w:name="z36" w:id="29"/>
    <w:p>
      <w:pPr>
        <w:spacing w:after="0"/>
        <w:ind w:left="0"/>
        <w:jc w:val="both"/>
      </w:pPr>
      <w:r>
        <w:rPr>
          <w:rFonts w:ascii="Times New Roman"/>
          <w:b w:val="false"/>
          <w:i w:val="false"/>
          <w:color w:val="000000"/>
          <w:sz w:val="28"/>
        </w:rPr>
        <w:t>
      Басқармаға жүктелген өкілеттік шеңберінде балық ресурстарын қорғау, өсiмiн молайту және пайдалану саласындағы мемлекеттік саясатты іске асыру.</w:t>
      </w:r>
    </w:p>
    <w:bookmarkEnd w:id="29"/>
    <w:bookmarkStart w:name="z37" w:id="30"/>
    <w:p>
      <w:pPr>
        <w:spacing w:after="0"/>
        <w:ind w:left="0"/>
        <w:jc w:val="both"/>
      </w:pPr>
      <w:r>
        <w:rPr>
          <w:rFonts w:ascii="Times New Roman"/>
          <w:b w:val="false"/>
          <w:i w:val="false"/>
          <w:color w:val="000000"/>
          <w:sz w:val="28"/>
        </w:rPr>
        <w:t>
      13. Өкілеттіктері:</w:t>
      </w:r>
    </w:p>
    <w:bookmarkEnd w:id="30"/>
    <w:bookmarkStart w:name="z38" w:id="31"/>
    <w:p>
      <w:pPr>
        <w:spacing w:after="0"/>
        <w:ind w:left="0"/>
        <w:jc w:val="both"/>
      </w:pPr>
      <w:r>
        <w:rPr>
          <w:rFonts w:ascii="Times New Roman"/>
          <w:b w:val="false"/>
          <w:i w:val="false"/>
          <w:color w:val="000000"/>
          <w:sz w:val="28"/>
        </w:rPr>
        <w:t>
      1) құқықтары:</w:t>
      </w:r>
    </w:p>
    <w:bookmarkEnd w:id="31"/>
    <w:bookmarkStart w:name="z39" w:id="32"/>
    <w:p>
      <w:pPr>
        <w:spacing w:after="0"/>
        <w:ind w:left="0"/>
        <w:jc w:val="both"/>
      </w:pPr>
      <w:r>
        <w:rPr>
          <w:rFonts w:ascii="Times New Roman"/>
          <w:b w:val="false"/>
          <w:i w:val="false"/>
          <w:color w:val="000000"/>
          <w:sz w:val="28"/>
        </w:rPr>
        <w:t>
      өз құзыреті шегінде орындалуға міндетті құқықтық актілер қабылдауға;</w:t>
      </w:r>
    </w:p>
    <w:bookmarkEnd w:id="32"/>
    <w:bookmarkStart w:name="z40" w:id="33"/>
    <w:p>
      <w:pPr>
        <w:spacing w:after="0"/>
        <w:ind w:left="0"/>
        <w:jc w:val="both"/>
      </w:pPr>
      <w:r>
        <w:rPr>
          <w:rFonts w:ascii="Times New Roman"/>
          <w:b w:val="false"/>
          <w:i w:val="false"/>
          <w:color w:val="000000"/>
          <w:sz w:val="28"/>
        </w:rPr>
        <w:t>
      тиісті ұйымдардан, мемлекеттік органдардан, кәсіпорындардан және басқалардан, заңды тұлғалардан ақпараттар мен құжаттарды сұратуға және алуға;</w:t>
      </w:r>
    </w:p>
    <w:bookmarkEnd w:id="33"/>
    <w:bookmarkStart w:name="z41" w:id="34"/>
    <w:p>
      <w:pPr>
        <w:spacing w:after="0"/>
        <w:ind w:left="0"/>
        <w:jc w:val="both"/>
      </w:pPr>
      <w:r>
        <w:rPr>
          <w:rFonts w:ascii="Times New Roman"/>
          <w:b w:val="false"/>
          <w:i w:val="false"/>
          <w:color w:val="000000"/>
          <w:sz w:val="28"/>
        </w:rPr>
        <w:t>
      қолданыстағы заңнамалық актілерде және осы Ережеде көзделген басқа да құқықтарды жүзеге асыруға құқығы бар;</w:t>
      </w:r>
    </w:p>
    <w:bookmarkEnd w:id="34"/>
    <w:bookmarkStart w:name="z42" w:id="35"/>
    <w:p>
      <w:pPr>
        <w:spacing w:after="0"/>
        <w:ind w:left="0"/>
        <w:jc w:val="both"/>
      </w:pPr>
      <w:r>
        <w:rPr>
          <w:rFonts w:ascii="Times New Roman"/>
          <w:b w:val="false"/>
          <w:i w:val="false"/>
          <w:color w:val="000000"/>
          <w:sz w:val="28"/>
        </w:rPr>
        <w:t>
      2) міндеттері: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Конституциясы</w:t>
      </w:r>
      <w:r>
        <w:rPr>
          <w:rFonts w:ascii="Times New Roman"/>
          <w:b w:val="false"/>
          <w:i w:val="false"/>
          <w:color w:val="000000"/>
          <w:sz w:val="28"/>
        </w:rPr>
        <w:t xml:space="preserve"> мен заңнамасын сақтау;</w:t>
      </w:r>
    </w:p>
    <w:bookmarkStart w:name="z44" w:id="36"/>
    <w:p>
      <w:pPr>
        <w:spacing w:after="0"/>
        <w:ind w:left="0"/>
        <w:jc w:val="both"/>
      </w:pPr>
      <w:r>
        <w:rPr>
          <w:rFonts w:ascii="Times New Roman"/>
          <w:b w:val="false"/>
          <w:i w:val="false"/>
          <w:color w:val="000000"/>
          <w:sz w:val="28"/>
        </w:rPr>
        <w:t>
      Басқармаға жүктелген функциялардың жүзеге асырылуын қамтамасыз ету;</w:t>
      </w:r>
    </w:p>
    <w:bookmarkEnd w:id="36"/>
    <w:bookmarkStart w:name="z45" w:id="37"/>
    <w:p>
      <w:pPr>
        <w:spacing w:after="0"/>
        <w:ind w:left="0"/>
        <w:jc w:val="both"/>
      </w:pPr>
      <w:r>
        <w:rPr>
          <w:rFonts w:ascii="Times New Roman"/>
          <w:b w:val="false"/>
          <w:i w:val="false"/>
          <w:color w:val="000000"/>
          <w:sz w:val="28"/>
        </w:rPr>
        <w:t>
      Басқармаға келіп түскен шағымдар мен өтініштерді қарау;</w:t>
      </w:r>
    </w:p>
    <w:bookmarkEnd w:id="37"/>
    <w:bookmarkStart w:name="z46" w:id="38"/>
    <w:p>
      <w:pPr>
        <w:spacing w:after="0"/>
        <w:ind w:left="0"/>
        <w:jc w:val="both"/>
      </w:pPr>
      <w:r>
        <w:rPr>
          <w:rFonts w:ascii="Times New Roman"/>
          <w:b w:val="false"/>
          <w:i w:val="false"/>
          <w:color w:val="000000"/>
          <w:sz w:val="28"/>
        </w:rPr>
        <w:t>
      Қазақстан Республикасының заңнамасымен қарастырылған өзге де міндеттер.</w:t>
      </w:r>
    </w:p>
    <w:bookmarkEnd w:id="38"/>
    <w:bookmarkStart w:name="z47" w:id="39"/>
    <w:p>
      <w:pPr>
        <w:spacing w:after="0"/>
        <w:ind w:left="0"/>
        <w:jc w:val="both"/>
      </w:pPr>
      <w:r>
        <w:rPr>
          <w:rFonts w:ascii="Times New Roman"/>
          <w:b w:val="false"/>
          <w:i w:val="false"/>
          <w:color w:val="000000"/>
          <w:sz w:val="28"/>
        </w:rPr>
        <w:t>
      14. Функциялары:</w:t>
      </w:r>
    </w:p>
    <w:bookmarkEnd w:id="39"/>
    <w:bookmarkStart w:name="z48" w:id="40"/>
    <w:p>
      <w:pPr>
        <w:spacing w:after="0"/>
        <w:ind w:left="0"/>
        <w:jc w:val="both"/>
      </w:pPr>
      <w:r>
        <w:rPr>
          <w:rFonts w:ascii="Times New Roman"/>
          <w:b w:val="false"/>
          <w:i w:val="false"/>
          <w:color w:val="000000"/>
          <w:sz w:val="28"/>
        </w:rPr>
        <w:t>
      1) мемлекеттік экологиялық сараптама шеңберінде қоғамдық тыңдаулар өткізуге қатысады;</w:t>
      </w:r>
    </w:p>
    <w:bookmarkEnd w:id="40"/>
    <w:bookmarkStart w:name="z49" w:id="41"/>
    <w:p>
      <w:pPr>
        <w:spacing w:after="0"/>
        <w:ind w:left="0"/>
        <w:jc w:val="both"/>
      </w:pPr>
      <w:r>
        <w:rPr>
          <w:rFonts w:ascii="Times New Roman"/>
          <w:b w:val="false"/>
          <w:i w:val="false"/>
          <w:color w:val="000000"/>
          <w:sz w:val="28"/>
        </w:rPr>
        <w:t>
      2) өз құзыреті шегінде қоршаған орта сапасының нысаналы көрсеткіштерін әзірлеу;</w:t>
      </w:r>
    </w:p>
    <w:bookmarkEnd w:id="41"/>
    <w:bookmarkStart w:name="z50" w:id="42"/>
    <w:p>
      <w:pPr>
        <w:spacing w:after="0"/>
        <w:ind w:left="0"/>
        <w:jc w:val="both"/>
      </w:pPr>
      <w:r>
        <w:rPr>
          <w:rFonts w:ascii="Times New Roman"/>
          <w:b w:val="false"/>
          <w:i w:val="false"/>
          <w:color w:val="000000"/>
          <w:sz w:val="28"/>
        </w:rPr>
        <w:t>
      3) II санаттағы объектілер үшін әсер етуге арналған экологиялық рұқсатты беру;</w:t>
      </w:r>
    </w:p>
    <w:bookmarkEnd w:id="42"/>
    <w:bookmarkStart w:name="z51" w:id="43"/>
    <w:p>
      <w:pPr>
        <w:spacing w:after="0"/>
        <w:ind w:left="0"/>
        <w:jc w:val="both"/>
      </w:pPr>
      <w:r>
        <w:rPr>
          <w:rFonts w:ascii="Times New Roman"/>
          <w:b w:val="false"/>
          <w:i w:val="false"/>
          <w:color w:val="000000"/>
          <w:sz w:val="28"/>
        </w:rPr>
        <w:t>
      4 ) облыстардың жергілікті атқарушы органдарымен жүзеге асыратын мемлекеттік экологиялық сараптама қорытындысын беру;</w:t>
      </w:r>
    </w:p>
    <w:bookmarkEnd w:id="43"/>
    <w:bookmarkStart w:name="z52" w:id="44"/>
    <w:p>
      <w:pPr>
        <w:spacing w:after="0"/>
        <w:ind w:left="0"/>
        <w:jc w:val="both"/>
      </w:pPr>
      <w:r>
        <w:rPr>
          <w:rFonts w:ascii="Times New Roman"/>
          <w:b w:val="false"/>
          <w:i w:val="false"/>
          <w:color w:val="000000"/>
          <w:sz w:val="28"/>
        </w:rPr>
        <w:t>
      5) қоршаған ортаны қорғау жөніндегі іс-шараларды қоршаған ортаны қорғау жөніндегі іс-шаралар жоспарларының негізінде және соған сәйкес жүргізу;</w:t>
      </w:r>
    </w:p>
    <w:bookmarkEnd w:id="44"/>
    <w:bookmarkStart w:name="z53" w:id="45"/>
    <w:p>
      <w:pPr>
        <w:spacing w:after="0"/>
        <w:ind w:left="0"/>
        <w:jc w:val="both"/>
      </w:pPr>
      <w:r>
        <w:rPr>
          <w:rFonts w:ascii="Times New Roman"/>
          <w:b w:val="false"/>
          <w:i w:val="false"/>
          <w:color w:val="000000"/>
          <w:sz w:val="28"/>
        </w:rPr>
        <w:t>
      6) мемлекеттік орман қоры аумағында орман өрттерінің алдын алу және олармен күрес жөнінде жыл сайынғы іс-шаралар жоспарларын әзірлеу, бекіту және іске асыру;</w:t>
      </w:r>
    </w:p>
    <w:bookmarkEnd w:id="45"/>
    <w:bookmarkStart w:name="z54" w:id="46"/>
    <w:p>
      <w:pPr>
        <w:spacing w:after="0"/>
        <w:ind w:left="0"/>
        <w:jc w:val="both"/>
      </w:pPr>
      <w:r>
        <w:rPr>
          <w:rFonts w:ascii="Times New Roman"/>
          <w:b w:val="false"/>
          <w:i w:val="false"/>
          <w:color w:val="000000"/>
          <w:sz w:val="28"/>
        </w:rPr>
        <w:t>
      7) өртке қарсы насихатты, бұқаралық ақпарат құралдарында ормандарды сақтау, ормандарда өрт қауiпсiздiгi ережелерiн орындау туралы мәселелердiң тұрақты берiлуiн ұйымдастыру;</w:t>
      </w:r>
    </w:p>
    <w:bookmarkEnd w:id="46"/>
    <w:bookmarkStart w:name="z55" w:id="47"/>
    <w:p>
      <w:pPr>
        <w:spacing w:after="0"/>
        <w:ind w:left="0"/>
        <w:jc w:val="both"/>
      </w:pPr>
      <w:r>
        <w:rPr>
          <w:rFonts w:ascii="Times New Roman"/>
          <w:b w:val="false"/>
          <w:i w:val="false"/>
          <w:color w:val="000000"/>
          <w:sz w:val="28"/>
        </w:rPr>
        <w:t>
      8) орман қоры аумағында орман зиянкестерімен және ауруларымен күрес және оның санитарлық жай-күйін жақсарту жөніндегі жұмысты ұйымдастыру;</w:t>
      </w:r>
    </w:p>
    <w:bookmarkEnd w:id="47"/>
    <w:bookmarkStart w:name="z56" w:id="48"/>
    <w:p>
      <w:pPr>
        <w:spacing w:after="0"/>
        <w:ind w:left="0"/>
        <w:jc w:val="both"/>
      </w:pPr>
      <w:r>
        <w:rPr>
          <w:rFonts w:ascii="Times New Roman"/>
          <w:b w:val="false"/>
          <w:i w:val="false"/>
          <w:color w:val="000000"/>
          <w:sz w:val="28"/>
        </w:rPr>
        <w:t>
      9) уәкілетті органның және облыстың жергілікті өкілді органының қатысуымен облыстың жергілікті атқарушы органының функционалдық қарауындағы мемлекеттік орман қоры учаскелерінде орман ресурстарын ұзақ мерзімді орман пайдалануға беру жөніндегі тендерлерді ұйымдастыру және өткізу;</w:t>
      </w:r>
    </w:p>
    <w:bookmarkEnd w:id="48"/>
    <w:bookmarkStart w:name="z57" w:id="49"/>
    <w:p>
      <w:pPr>
        <w:spacing w:after="0"/>
        <w:ind w:left="0"/>
        <w:jc w:val="both"/>
      </w:pPr>
      <w:r>
        <w:rPr>
          <w:rFonts w:ascii="Times New Roman"/>
          <w:b w:val="false"/>
          <w:i w:val="false"/>
          <w:color w:val="000000"/>
          <w:sz w:val="28"/>
        </w:rPr>
        <w:t>
      10)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өз қарауындағы мемлекеттік орман қоры жерлерінде орман пайдаланушыларға құрылыс объектілерін салуға учаскелер беру;</w:t>
      </w:r>
    </w:p>
    <w:bookmarkEnd w:id="49"/>
    <w:bookmarkStart w:name="z58" w:id="50"/>
    <w:p>
      <w:pPr>
        <w:spacing w:after="0"/>
        <w:ind w:left="0"/>
        <w:jc w:val="both"/>
      </w:pPr>
      <w:r>
        <w:rPr>
          <w:rFonts w:ascii="Times New Roman"/>
          <w:b w:val="false"/>
          <w:i w:val="false"/>
          <w:color w:val="000000"/>
          <w:sz w:val="28"/>
        </w:rPr>
        <w:t>
      11) су ресурстарын пайдалануды реттеу жөніндегі бассейндік су шаруашылығы инспекцияларының, халықтың санитариялық-эпидемиологиялық саламаттылығы саласындағы уәкілетті органмен келісімі бойынша ауыз сумен жабдықтау көздерiнiң су қорғау аймақтарын, белдеулерiн және санитарлық қорғау аймақтарын белгілеуді ұйымдастыру;</w:t>
      </w:r>
    </w:p>
    <w:bookmarkEnd w:id="50"/>
    <w:bookmarkStart w:name="z59" w:id="51"/>
    <w:p>
      <w:pPr>
        <w:spacing w:after="0"/>
        <w:ind w:left="0"/>
        <w:jc w:val="both"/>
      </w:pPr>
      <w:r>
        <w:rPr>
          <w:rFonts w:ascii="Times New Roman"/>
          <w:b w:val="false"/>
          <w:i w:val="false"/>
          <w:color w:val="000000"/>
          <w:sz w:val="28"/>
        </w:rPr>
        <w:t>
      12) бассейндік кеңестер жұмысы мен бассейндік келісімге қатысу;</w:t>
      </w:r>
    </w:p>
    <w:bookmarkEnd w:id="51"/>
    <w:bookmarkStart w:name="z60" w:id="52"/>
    <w:p>
      <w:pPr>
        <w:spacing w:after="0"/>
        <w:ind w:left="0"/>
        <w:jc w:val="both"/>
      </w:pPr>
      <w:r>
        <w:rPr>
          <w:rFonts w:ascii="Times New Roman"/>
          <w:b w:val="false"/>
          <w:i w:val="false"/>
          <w:color w:val="000000"/>
          <w:sz w:val="28"/>
        </w:rPr>
        <w:t>
      13) кең таралған пайдалы қазбаларды өндіру жөніндегі операцияларды жүргізу және кен іздеушілік үшін жер қойнауын пайдалану құқығын беру;</w:t>
      </w:r>
    </w:p>
    <w:bookmarkEnd w:id="52"/>
    <w:bookmarkStart w:name="z61" w:id="53"/>
    <w:p>
      <w:pPr>
        <w:spacing w:after="0"/>
        <w:ind w:left="0"/>
        <w:jc w:val="both"/>
      </w:pPr>
      <w:r>
        <w:rPr>
          <w:rFonts w:ascii="Times New Roman"/>
          <w:b w:val="false"/>
          <w:i w:val="false"/>
          <w:color w:val="000000"/>
          <w:sz w:val="28"/>
        </w:rPr>
        <w:t>
      14) жер қойнауын пайдаланушылардың кең таралған пайдалы қазбаларды өндіруге арналған, кен іздеушілікке арналған лицензиялар/келісімшарттар шарттарын сақтауына бақылау жасау және кең таралған пайдалы қазбаларды өндіру жөніндегі операцияларды жүргізуге және кен іздеушілікке бақылау жасау;</w:t>
      </w:r>
    </w:p>
    <w:bookmarkEnd w:id="53"/>
    <w:bookmarkStart w:name="z62" w:id="54"/>
    <w:p>
      <w:pPr>
        <w:spacing w:after="0"/>
        <w:ind w:left="0"/>
        <w:jc w:val="both"/>
      </w:pPr>
      <w:r>
        <w:rPr>
          <w:rFonts w:ascii="Times New Roman"/>
          <w:b w:val="false"/>
          <w:i w:val="false"/>
          <w:color w:val="000000"/>
          <w:sz w:val="28"/>
        </w:rPr>
        <w:t xml:space="preserve">
      15) жер қойнауын пайдаланушылардың кен іздеушілікке арналған лицензияда және </w:t>
      </w:r>
      <w:r>
        <w:rPr>
          <w:rFonts w:ascii="Times New Roman"/>
          <w:b w:val="false"/>
          <w:i w:val="false"/>
          <w:color w:val="000000"/>
          <w:sz w:val="28"/>
        </w:rPr>
        <w:t>Жер қойнауын және жер қойнауын пайдалану туралы Кодексте</w:t>
      </w:r>
      <w:r>
        <w:rPr>
          <w:rFonts w:ascii="Times New Roman"/>
          <w:b w:val="false"/>
          <w:i w:val="false"/>
          <w:color w:val="000000"/>
          <w:sz w:val="28"/>
        </w:rPr>
        <w:t xml:space="preserve"> көзделген кен іздеушілік шарттарын сақтауына бақылау жасау;</w:t>
      </w:r>
    </w:p>
    <w:bookmarkEnd w:id="54"/>
    <w:bookmarkStart w:name="z63" w:id="55"/>
    <w:p>
      <w:pPr>
        <w:spacing w:after="0"/>
        <w:ind w:left="0"/>
        <w:jc w:val="both"/>
      </w:pPr>
      <w:r>
        <w:rPr>
          <w:rFonts w:ascii="Times New Roman"/>
          <w:b w:val="false"/>
          <w:i w:val="false"/>
          <w:color w:val="000000"/>
          <w:sz w:val="28"/>
        </w:rPr>
        <w:t>
      16) елді мекендерді шаруашылық-ауыз сумен жабдықтау үшін жерасты суларына арналған жер қойнауын мемлекеттік геологиялық зерттеуді ұйымдастыру және жүргізу;</w:t>
      </w:r>
    </w:p>
    <w:bookmarkEnd w:id="55"/>
    <w:bookmarkStart w:name="z64" w:id="56"/>
    <w:p>
      <w:pPr>
        <w:spacing w:after="0"/>
        <w:ind w:left="0"/>
        <w:jc w:val="both"/>
      </w:pPr>
      <w:r>
        <w:rPr>
          <w:rFonts w:ascii="Times New Roman"/>
          <w:b w:val="false"/>
          <w:i w:val="false"/>
          <w:color w:val="000000"/>
          <w:sz w:val="28"/>
        </w:rPr>
        <w:t>
      17) мемлекеттік меншіктегі жалпыға ортақ пайдаланылатын автомобиль жолдарын, теміржолдарды салу (реконструкциялау) мен жөндеу үшін, сондай-ақ гидроқұрылысжайларды және гидротехникалық құрылысжайларды реконструкциялау мен жөндеу үшін пайдаланылатын кең таралған пайдалы қазбаларды барлауға немесе өндіруге рұқсат беру;</w:t>
      </w:r>
    </w:p>
    <w:bookmarkEnd w:id="56"/>
    <w:bookmarkStart w:name="z65" w:id="57"/>
    <w:p>
      <w:pPr>
        <w:spacing w:after="0"/>
        <w:ind w:left="0"/>
        <w:jc w:val="both"/>
      </w:pPr>
      <w:r>
        <w:rPr>
          <w:rFonts w:ascii="Times New Roman"/>
          <w:b w:val="false"/>
          <w:i w:val="false"/>
          <w:color w:val="000000"/>
          <w:sz w:val="28"/>
        </w:rPr>
        <w:t>
      18) жергiлiктi маңызы бар балық шаруашылығы су айдындарының тiзбесiн жасақтап, бекiтуге ұсынады.;</w:t>
      </w:r>
    </w:p>
    <w:bookmarkEnd w:id="57"/>
    <w:bookmarkStart w:name="z66" w:id="58"/>
    <w:p>
      <w:pPr>
        <w:spacing w:after="0"/>
        <w:ind w:left="0"/>
        <w:jc w:val="both"/>
      </w:pPr>
      <w:r>
        <w:rPr>
          <w:rFonts w:ascii="Times New Roman"/>
          <w:b w:val="false"/>
          <w:i w:val="false"/>
          <w:color w:val="000000"/>
          <w:sz w:val="28"/>
        </w:rPr>
        <w:t>
      19) балық шаруашылығы су айдындарын және (немесе) олардың учаскелерін кәсіпшілік балық аулауды, әуесқойлық (спорттық) балық аулауды, көлде тауарлы балық өсіру шаруашылығын, тор қоршамада балық өсіру шаруашылығын жүргізуге арналған су айдындарына және (немесе) учаскелерге жатқызу өлшемшарттарына сәйкес кәсіпшілік балық аулауды, әуесқойлық (спорттық) балық аулауды, көлде тауарлы балық өсіру шаруашылығын, тор қоршамада балық өсіру шаруашылығын жүргізуге арналған су айдындары және (немесе) учаскелер бойынша жергiлiктi маңызы бар балық шаруашылығы су айдындарының және (немесе) учаскелерінің тiзбесiн жасақтап, бекiтуге ұсынады;</w:t>
      </w:r>
    </w:p>
    <w:bookmarkEnd w:id="58"/>
    <w:bookmarkStart w:name="z67" w:id="59"/>
    <w:p>
      <w:pPr>
        <w:spacing w:after="0"/>
        <w:ind w:left="0"/>
        <w:jc w:val="both"/>
      </w:pPr>
      <w:r>
        <w:rPr>
          <w:rFonts w:ascii="Times New Roman"/>
          <w:b w:val="false"/>
          <w:i w:val="false"/>
          <w:color w:val="000000"/>
          <w:sz w:val="28"/>
        </w:rPr>
        <w:t>
      20) жануарлар дүниесiн пайдаланушыларға Қазақстан Республикасының заңдарында белгiленген тәртiппен балық шаруашылығы су айдындарын және (немесе) учаскелерiн бекiтiп беру және балық шаруашылықтарының қажеттіліктері үшін сервитуттарды белгілеу жөнiнде шешімдер қабылдау бойынша жұмыстар жүргізу;</w:t>
      </w:r>
    </w:p>
    <w:bookmarkEnd w:id="59"/>
    <w:bookmarkStart w:name="z68" w:id="60"/>
    <w:p>
      <w:pPr>
        <w:spacing w:after="0"/>
        <w:ind w:left="0"/>
        <w:jc w:val="both"/>
      </w:pPr>
      <w:r>
        <w:rPr>
          <w:rFonts w:ascii="Times New Roman"/>
          <w:b w:val="false"/>
          <w:i w:val="false"/>
          <w:color w:val="000000"/>
          <w:sz w:val="28"/>
        </w:rPr>
        <w:t>
      21) кәсіпшілік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жөнінде шешімдер қабылдау бойынша жұмыстар жүргізу;</w:t>
      </w:r>
    </w:p>
    <w:bookmarkEnd w:id="60"/>
    <w:bookmarkStart w:name="z69" w:id="61"/>
    <w:p>
      <w:pPr>
        <w:spacing w:after="0"/>
        <w:ind w:left="0"/>
        <w:jc w:val="both"/>
      </w:pPr>
      <w:r>
        <w:rPr>
          <w:rFonts w:ascii="Times New Roman"/>
          <w:b w:val="false"/>
          <w:i w:val="false"/>
          <w:color w:val="000000"/>
          <w:sz w:val="28"/>
        </w:rPr>
        <w:t>
      22) жануарларға (балықтарға) ауырып қалған, бекітіліп берілмеген балық шаруашылығы су айдындарында және (немесе) учаскелерінде олардың қырылу қаупі төнген жағдайда оларға көмек көрсету жөніндегі іс-шараларды ұйымдастырады;</w:t>
      </w:r>
    </w:p>
    <w:bookmarkEnd w:id="61"/>
    <w:bookmarkStart w:name="z70" w:id="62"/>
    <w:p>
      <w:pPr>
        <w:spacing w:after="0"/>
        <w:ind w:left="0"/>
        <w:jc w:val="both"/>
      </w:pPr>
      <w:r>
        <w:rPr>
          <w:rFonts w:ascii="Times New Roman"/>
          <w:b w:val="false"/>
          <w:i w:val="false"/>
          <w:color w:val="000000"/>
          <w:sz w:val="28"/>
        </w:rPr>
        <w:t>
      23) жануарларды (балықтарды), оның ішінде балықтардың сирек кездесетiн және жойылып кету қаупi төнген түрлерiн интродукциялау, реинтродукциялау және будандастыру жөнiндегi, сондай-ақ қолдан өсiру жөнiндегi қызметтi ұйымдастырады;</w:t>
      </w:r>
    </w:p>
    <w:bookmarkEnd w:id="62"/>
    <w:bookmarkStart w:name="z71" w:id="63"/>
    <w:p>
      <w:pPr>
        <w:spacing w:after="0"/>
        <w:ind w:left="0"/>
        <w:jc w:val="both"/>
      </w:pPr>
      <w:r>
        <w:rPr>
          <w:rFonts w:ascii="Times New Roman"/>
          <w:b w:val="false"/>
          <w:i w:val="false"/>
          <w:color w:val="000000"/>
          <w:sz w:val="28"/>
        </w:rPr>
        <w:t>
      24) балық шаруашылығы су айдындарының және (немесе) учаскелерiнiң резервтiк қорын қорғауды ұйымдастырады және қамтамасыз етедi;</w:t>
      </w:r>
    </w:p>
    <w:bookmarkEnd w:id="63"/>
    <w:bookmarkStart w:name="z72" w:id="64"/>
    <w:p>
      <w:pPr>
        <w:spacing w:after="0"/>
        <w:ind w:left="0"/>
        <w:jc w:val="both"/>
      </w:pPr>
      <w:r>
        <w:rPr>
          <w:rFonts w:ascii="Times New Roman"/>
          <w:b w:val="false"/>
          <w:i w:val="false"/>
          <w:color w:val="000000"/>
          <w:sz w:val="28"/>
        </w:rPr>
        <w:t>
      25) ғылыми ұсынымдар негізінде балық шаруашылығы су айдындарын және (немесе) учаскелерін паспорттауды жүргізеді;</w:t>
      </w:r>
    </w:p>
    <w:bookmarkEnd w:id="64"/>
    <w:bookmarkStart w:name="z73" w:id="65"/>
    <w:p>
      <w:pPr>
        <w:spacing w:after="0"/>
        <w:ind w:left="0"/>
        <w:jc w:val="both"/>
      </w:pPr>
      <w:r>
        <w:rPr>
          <w:rFonts w:ascii="Times New Roman"/>
          <w:b w:val="false"/>
          <w:i w:val="false"/>
          <w:color w:val="000000"/>
          <w:sz w:val="28"/>
        </w:rPr>
        <w:t>
      26) рекреациялық балық аулау аймағын белгілеу бойынша жұмыстар жүргізу;</w:t>
      </w:r>
    </w:p>
    <w:bookmarkEnd w:id="65"/>
    <w:bookmarkStart w:name="z74" w:id="66"/>
    <w:p>
      <w:pPr>
        <w:spacing w:after="0"/>
        <w:ind w:left="0"/>
        <w:jc w:val="both"/>
      </w:pPr>
      <w:r>
        <w:rPr>
          <w:rFonts w:ascii="Times New Roman"/>
          <w:b w:val="false"/>
          <w:i w:val="false"/>
          <w:color w:val="000000"/>
          <w:sz w:val="28"/>
        </w:rPr>
        <w:t>
      27) балық шаруашылығы учаскелерінің шекараларын белгілейді, ұйықтарды (ұйықтық учаскелерді) ашады және жабады;</w:t>
      </w:r>
    </w:p>
    <w:bookmarkEnd w:id="66"/>
    <w:bookmarkStart w:name="z75" w:id="67"/>
    <w:p>
      <w:pPr>
        <w:spacing w:after="0"/>
        <w:ind w:left="0"/>
        <w:jc w:val="both"/>
      </w:pPr>
      <w:r>
        <w:rPr>
          <w:rFonts w:ascii="Times New Roman"/>
          <w:b w:val="false"/>
          <w:i w:val="false"/>
          <w:color w:val="000000"/>
          <w:sz w:val="28"/>
        </w:rPr>
        <w:t>
      28) екі және одан да көп облыс аумағында орналасқан балық шаруашылығы су айдындарында ғылыми-зерттеу үшін аулау, сондай-ақ сирек кездесетін және құрып бара жатқан жануарлар түрін қоспағанда, жануарлар әлемін пайдалануға рұқсат береді;</w:t>
      </w:r>
    </w:p>
    <w:bookmarkEnd w:id="67"/>
    <w:bookmarkStart w:name="z76" w:id="68"/>
    <w:p>
      <w:pPr>
        <w:spacing w:after="0"/>
        <w:ind w:left="0"/>
        <w:jc w:val="both"/>
      </w:pPr>
      <w:r>
        <w:rPr>
          <w:rFonts w:ascii="Times New Roman"/>
          <w:b w:val="false"/>
          <w:i w:val="false"/>
          <w:color w:val="000000"/>
          <w:sz w:val="28"/>
        </w:rPr>
        <w:t>
      29) облыс аумағында жануарлар дүниесiн қорғау, өсiмiн молайту және пайдалану саласындағы ғылыми зерттеулер мен жобалау-іздестіру жұмыстарын жүргізуді ұйымдастырады және (немесе) қамтамасыз етеді;</w:t>
      </w:r>
    </w:p>
    <w:bookmarkEnd w:id="68"/>
    <w:bookmarkStart w:name="z77" w:id="69"/>
    <w:p>
      <w:pPr>
        <w:spacing w:after="0"/>
        <w:ind w:left="0"/>
        <w:jc w:val="both"/>
      </w:pPr>
      <w:r>
        <w:rPr>
          <w:rFonts w:ascii="Times New Roman"/>
          <w:b w:val="false"/>
          <w:i w:val="false"/>
          <w:color w:val="000000"/>
          <w:sz w:val="28"/>
        </w:rPr>
        <w:t>
      30) резервтік қордың балық шаруашылығы су айдындарында және (немесе) учаскелерінде балықтардың қырылу қаупі туындаған жағдайларда уәкілетті орган ведомствосы аумақтық бөлімшесінің шешімі негізінде мелиорациялық балық аулауды ұйымдастырады;</w:t>
      </w:r>
    </w:p>
    <w:bookmarkEnd w:id="69"/>
    <w:bookmarkStart w:name="z78" w:id="70"/>
    <w:p>
      <w:pPr>
        <w:spacing w:after="0"/>
        <w:ind w:left="0"/>
        <w:jc w:val="both"/>
      </w:pPr>
      <w:r>
        <w:rPr>
          <w:rFonts w:ascii="Times New Roman"/>
          <w:b w:val="false"/>
          <w:i w:val="false"/>
          <w:color w:val="000000"/>
          <w:sz w:val="28"/>
        </w:rPr>
        <w:t>
      31) инвестициялық салымдар кезінде балық шаруашылығы субъектісі шеккен шығыстардың бір бөлігін өтейді;</w:t>
      </w:r>
    </w:p>
    <w:bookmarkEnd w:id="70"/>
    <w:bookmarkStart w:name="z79" w:id="71"/>
    <w:p>
      <w:pPr>
        <w:spacing w:after="0"/>
        <w:ind w:left="0"/>
        <w:jc w:val="both"/>
      </w:pPr>
      <w:r>
        <w:rPr>
          <w:rFonts w:ascii="Times New Roman"/>
          <w:b w:val="false"/>
          <w:i w:val="false"/>
          <w:color w:val="000000"/>
          <w:sz w:val="28"/>
        </w:rPr>
        <w:t>
      32) акваөсіру (балық өсіру) өнімінің өнімділігі мен сапасын арттыруға, сондай-ақ асыл тұқымды балық өсіруді дамытуға субсидиялар береді;</w:t>
      </w:r>
    </w:p>
    <w:bookmarkEnd w:id="71"/>
    <w:bookmarkStart w:name="z80" w:id="72"/>
    <w:p>
      <w:pPr>
        <w:spacing w:after="0"/>
        <w:ind w:left="0"/>
        <w:jc w:val="both"/>
      </w:pPr>
      <w:r>
        <w:rPr>
          <w:rFonts w:ascii="Times New Roman"/>
          <w:b w:val="false"/>
          <w:i w:val="false"/>
          <w:color w:val="000000"/>
          <w:sz w:val="28"/>
        </w:rPr>
        <w:t>
      33)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72"/>
    <w:bookmarkStart w:name="z81" w:id="73"/>
    <w:p>
      <w:pPr>
        <w:spacing w:after="0"/>
        <w:ind w:left="0"/>
        <w:jc w:val="left"/>
      </w:pPr>
      <w:r>
        <w:rPr>
          <w:rFonts w:ascii="Times New Roman"/>
          <w:b/>
          <w:i w:val="false"/>
          <w:color w:val="000000"/>
        </w:rPr>
        <w:t xml:space="preserve"> 3. Басқарма басшысының мәртебесі, өкілеттіктері</w:t>
      </w:r>
    </w:p>
    <w:bookmarkEnd w:id="73"/>
    <w:bookmarkStart w:name="z82" w:id="74"/>
    <w:p>
      <w:pPr>
        <w:spacing w:after="0"/>
        <w:ind w:left="0"/>
        <w:jc w:val="both"/>
      </w:pPr>
      <w:r>
        <w:rPr>
          <w:rFonts w:ascii="Times New Roman"/>
          <w:b w:val="false"/>
          <w:i w:val="false"/>
          <w:color w:val="000000"/>
          <w:sz w:val="28"/>
        </w:rPr>
        <w:t>
      15. Басқарманы басқаруды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74"/>
    <w:bookmarkStart w:name="z83" w:id="75"/>
    <w:p>
      <w:pPr>
        <w:spacing w:after="0"/>
        <w:ind w:left="0"/>
        <w:jc w:val="both"/>
      </w:pPr>
      <w:r>
        <w:rPr>
          <w:rFonts w:ascii="Times New Roman"/>
          <w:b w:val="false"/>
          <w:i w:val="false"/>
          <w:color w:val="000000"/>
          <w:sz w:val="28"/>
        </w:rPr>
        <w:t>
      16. Басқарманың басшысы Қазақстан Республикасының заңнамасына сәйкес лауазымға тағайындалады және лауазымнан босатылады.</w:t>
      </w:r>
    </w:p>
    <w:bookmarkEnd w:id="75"/>
    <w:bookmarkStart w:name="z84" w:id="76"/>
    <w:p>
      <w:pPr>
        <w:spacing w:after="0"/>
        <w:ind w:left="0"/>
        <w:jc w:val="both"/>
      </w:pPr>
      <w:r>
        <w:rPr>
          <w:rFonts w:ascii="Times New Roman"/>
          <w:b w:val="false"/>
          <w:i w:val="false"/>
          <w:color w:val="000000"/>
          <w:sz w:val="28"/>
        </w:rPr>
        <w:t>
      17. Басқарма басшысының Қазақстан Республикасының заңнамасына сәйкес лауазымға тағайындалатын және лауазымнан босатылатын орынбасарлары болады.</w:t>
      </w:r>
    </w:p>
    <w:bookmarkEnd w:id="76"/>
    <w:bookmarkStart w:name="z85" w:id="77"/>
    <w:p>
      <w:pPr>
        <w:spacing w:after="0"/>
        <w:ind w:left="0"/>
        <w:jc w:val="both"/>
      </w:pPr>
      <w:r>
        <w:rPr>
          <w:rFonts w:ascii="Times New Roman"/>
          <w:b w:val="false"/>
          <w:i w:val="false"/>
          <w:color w:val="000000"/>
          <w:sz w:val="28"/>
        </w:rPr>
        <w:t>
      18. Басқарма басшысының өкілеттіктері:</w:t>
      </w:r>
    </w:p>
    <w:bookmarkEnd w:id="77"/>
    <w:bookmarkStart w:name="z86" w:id="78"/>
    <w:p>
      <w:pPr>
        <w:spacing w:after="0"/>
        <w:ind w:left="0"/>
        <w:jc w:val="both"/>
      </w:pPr>
      <w:r>
        <w:rPr>
          <w:rFonts w:ascii="Times New Roman"/>
          <w:b w:val="false"/>
          <w:i w:val="false"/>
          <w:color w:val="000000"/>
          <w:sz w:val="28"/>
        </w:rPr>
        <w:t>
      1) Басқарманың жұмысына басшылық жасайды және оған жүктелген міндеттердің орындалуын қамтамасыз етеді;</w:t>
      </w:r>
    </w:p>
    <w:bookmarkEnd w:id="78"/>
    <w:bookmarkStart w:name="z87" w:id="79"/>
    <w:p>
      <w:pPr>
        <w:spacing w:after="0"/>
        <w:ind w:left="0"/>
        <w:jc w:val="both"/>
      </w:pPr>
      <w:r>
        <w:rPr>
          <w:rFonts w:ascii="Times New Roman"/>
          <w:b w:val="false"/>
          <w:i w:val="false"/>
          <w:color w:val="000000"/>
          <w:sz w:val="28"/>
        </w:rPr>
        <w:t>
      2) мемлекеттік органдар, сот пен басқа да ұйымдарда Басқарманың мүддесін білдіреді;</w:t>
      </w:r>
    </w:p>
    <w:bookmarkEnd w:id="79"/>
    <w:bookmarkStart w:name="z88" w:id="80"/>
    <w:p>
      <w:pPr>
        <w:spacing w:after="0"/>
        <w:ind w:left="0"/>
        <w:jc w:val="both"/>
      </w:pPr>
      <w:r>
        <w:rPr>
          <w:rFonts w:ascii="Times New Roman"/>
          <w:b w:val="false"/>
          <w:i w:val="false"/>
          <w:color w:val="000000"/>
          <w:sz w:val="28"/>
        </w:rPr>
        <w:t>
      3) өзінің орынбасарлары мен Басқарма қызметкерлерінің міндеттері мен өкілеттіктерін анықтайды;</w:t>
      </w:r>
    </w:p>
    <w:bookmarkEnd w:id="80"/>
    <w:bookmarkStart w:name="z89" w:id="81"/>
    <w:p>
      <w:pPr>
        <w:spacing w:after="0"/>
        <w:ind w:left="0"/>
        <w:jc w:val="both"/>
      </w:pPr>
      <w:r>
        <w:rPr>
          <w:rFonts w:ascii="Times New Roman"/>
          <w:b w:val="false"/>
          <w:i w:val="false"/>
          <w:color w:val="000000"/>
          <w:sz w:val="28"/>
        </w:rPr>
        <w:t>
      4) Қазақстан Республикасының заңнамасына сәйкес Басқарманың қызметкерлерін қызметке тағайындайды және қызметтен босатады;</w:t>
      </w:r>
    </w:p>
    <w:bookmarkEnd w:id="81"/>
    <w:bookmarkStart w:name="z90" w:id="82"/>
    <w:p>
      <w:pPr>
        <w:spacing w:after="0"/>
        <w:ind w:left="0"/>
        <w:jc w:val="both"/>
      </w:pPr>
      <w:r>
        <w:rPr>
          <w:rFonts w:ascii="Times New Roman"/>
          <w:b w:val="false"/>
          <w:i w:val="false"/>
          <w:color w:val="000000"/>
          <w:sz w:val="28"/>
        </w:rPr>
        <w:t>
      5) Басқарманың құрылымдық бөлімшелері туралы ережелерді бекітеді;</w:t>
      </w:r>
    </w:p>
    <w:bookmarkEnd w:id="82"/>
    <w:bookmarkStart w:name="z91" w:id="83"/>
    <w:p>
      <w:pPr>
        <w:spacing w:after="0"/>
        <w:ind w:left="0"/>
        <w:jc w:val="both"/>
      </w:pPr>
      <w:r>
        <w:rPr>
          <w:rFonts w:ascii="Times New Roman"/>
          <w:b w:val="false"/>
          <w:i w:val="false"/>
          <w:color w:val="000000"/>
          <w:sz w:val="28"/>
        </w:rPr>
        <w:t>
      6) заңнамада белгіленген тәртіппен Басқарма қызметкерлерін көтермелейді және оларға тәртіптік жазалар қолданады;</w:t>
      </w:r>
    </w:p>
    <w:bookmarkEnd w:id="83"/>
    <w:bookmarkStart w:name="z92" w:id="84"/>
    <w:p>
      <w:pPr>
        <w:spacing w:after="0"/>
        <w:ind w:left="0"/>
        <w:jc w:val="both"/>
      </w:pPr>
      <w:r>
        <w:rPr>
          <w:rFonts w:ascii="Times New Roman"/>
          <w:b w:val="false"/>
          <w:i w:val="false"/>
          <w:color w:val="000000"/>
          <w:sz w:val="28"/>
        </w:rPr>
        <w:t>
      7) Басқармада сыбайлас жемқорлыққа қарсы іс-қимыл жасауға бағытталған тиісті шараларды қабылдайды және сыбайлас жемқорлыққа қарсы шаралардың қабылдануы үшін дербес жауапты болады;</w:t>
      </w:r>
    </w:p>
    <w:bookmarkEnd w:id="84"/>
    <w:bookmarkStart w:name="z93" w:id="85"/>
    <w:p>
      <w:pPr>
        <w:spacing w:after="0"/>
        <w:ind w:left="0"/>
        <w:jc w:val="both"/>
      </w:pPr>
      <w:r>
        <w:rPr>
          <w:rFonts w:ascii="Times New Roman"/>
          <w:b w:val="false"/>
          <w:i w:val="false"/>
          <w:color w:val="000000"/>
          <w:sz w:val="28"/>
        </w:rPr>
        <w:t>
      8) өз құзыреті шегінде бұйрықтар шығарып, өзінің құзыретіне жататын басқа да мәселелер бойынша шешімдер қабылдайды;</w:t>
      </w:r>
    </w:p>
    <w:bookmarkEnd w:id="85"/>
    <w:bookmarkStart w:name="z94" w:id="86"/>
    <w:p>
      <w:pPr>
        <w:spacing w:after="0"/>
        <w:ind w:left="0"/>
        <w:jc w:val="both"/>
      </w:pPr>
      <w:r>
        <w:rPr>
          <w:rFonts w:ascii="Times New Roman"/>
          <w:b w:val="false"/>
          <w:i w:val="false"/>
          <w:color w:val="000000"/>
          <w:sz w:val="28"/>
        </w:rPr>
        <w:t>
      9) Заңнамаға сәйкес Басқарма мемлекеттік басқару органы болып табылатын мемлекеттік мекемелер мен кәсіпорындардың басшыларын қызметке тағайындайды және қызметтен босатады.</w:t>
      </w:r>
    </w:p>
    <w:bookmarkEnd w:id="86"/>
    <w:bookmarkStart w:name="z95" w:id="87"/>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жүзеге асырады.</w:t>
      </w:r>
    </w:p>
    <w:bookmarkEnd w:id="87"/>
    <w:bookmarkStart w:name="z96" w:id="88"/>
    <w:p>
      <w:pPr>
        <w:spacing w:after="0"/>
        <w:ind w:left="0"/>
        <w:jc w:val="both"/>
      </w:pPr>
      <w:r>
        <w:rPr>
          <w:rFonts w:ascii="Times New Roman"/>
          <w:b w:val="false"/>
          <w:i w:val="false"/>
          <w:color w:val="000000"/>
          <w:sz w:val="28"/>
        </w:rPr>
        <w:t>
      19. Басшы өз орынбасарларының өкілеттігін қолданыстағы заңнамаға сәйкес айқындайды.</w:t>
      </w:r>
    </w:p>
    <w:bookmarkEnd w:id="88"/>
    <w:bookmarkStart w:name="z97" w:id="89"/>
    <w:p>
      <w:pPr>
        <w:spacing w:after="0"/>
        <w:ind w:left="0"/>
        <w:jc w:val="left"/>
      </w:pPr>
      <w:r>
        <w:rPr>
          <w:rFonts w:ascii="Times New Roman"/>
          <w:b/>
          <w:i w:val="false"/>
          <w:color w:val="000000"/>
        </w:rPr>
        <w:t xml:space="preserve"> 4. Басқарманың мүлкі</w:t>
      </w:r>
    </w:p>
    <w:bookmarkEnd w:id="89"/>
    <w:bookmarkStart w:name="z98" w:id="90"/>
    <w:p>
      <w:pPr>
        <w:spacing w:after="0"/>
        <w:ind w:left="0"/>
        <w:jc w:val="both"/>
      </w:pPr>
      <w:r>
        <w:rPr>
          <w:rFonts w:ascii="Times New Roman"/>
          <w:b w:val="false"/>
          <w:i w:val="false"/>
          <w:color w:val="000000"/>
          <w:sz w:val="28"/>
        </w:rPr>
        <w:t>
      20. Басқарма заңнамада көзделген жағдайларда жедел басқару құқығында оқшауланған мүлкі болуы мүмкін.</w:t>
      </w:r>
    </w:p>
    <w:bookmarkEnd w:id="90"/>
    <w:bookmarkStart w:name="z99" w:id="91"/>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1"/>
    <w:bookmarkStart w:name="z100" w:id="92"/>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92"/>
    <w:bookmarkStart w:name="z101" w:id="93"/>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93"/>
    <w:bookmarkStart w:name="z102" w:id="94"/>
    <w:p>
      <w:pPr>
        <w:spacing w:after="0"/>
        <w:ind w:left="0"/>
        <w:jc w:val="left"/>
      </w:pPr>
      <w:r>
        <w:rPr>
          <w:rFonts w:ascii="Times New Roman"/>
          <w:b/>
          <w:i w:val="false"/>
          <w:color w:val="000000"/>
        </w:rPr>
        <w:t xml:space="preserve"> 5. Басқарманы қайта ұйымдастыру және тарату</w:t>
      </w:r>
    </w:p>
    <w:bookmarkEnd w:id="94"/>
    <w:bookmarkStart w:name="z103" w:id="95"/>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95"/>
    <w:p>
      <w:pPr>
        <w:spacing w:after="0"/>
        <w:ind w:left="0"/>
        <w:jc w:val="left"/>
      </w:pPr>
      <w:r>
        <w:rPr>
          <w:rFonts w:ascii="Times New Roman"/>
          <w:b/>
          <w:i w:val="false"/>
          <w:color w:val="000000"/>
        </w:rPr>
        <w:t xml:space="preserve"> Басқарманың қарамағындағы мемлекеттік мекемелер тізбесі</w:t>
      </w:r>
    </w:p>
    <w:bookmarkStart w:name="z105" w:id="96"/>
    <w:p>
      <w:pPr>
        <w:spacing w:after="0"/>
        <w:ind w:left="0"/>
        <w:jc w:val="both"/>
      </w:pPr>
      <w:r>
        <w:rPr>
          <w:rFonts w:ascii="Times New Roman"/>
          <w:b w:val="false"/>
          <w:i w:val="false"/>
          <w:color w:val="000000"/>
          <w:sz w:val="28"/>
        </w:rPr>
        <w:t>
      1. "Атырау орман және жануарлар дүниесін қорғау жөніндегі мекеме" мемлекеттік мекемесі;</w:t>
      </w:r>
    </w:p>
    <w:bookmarkEnd w:id="96"/>
    <w:bookmarkStart w:name="z106" w:id="97"/>
    <w:p>
      <w:pPr>
        <w:spacing w:after="0"/>
        <w:ind w:left="0"/>
        <w:jc w:val="both"/>
      </w:pPr>
      <w:r>
        <w:rPr>
          <w:rFonts w:ascii="Times New Roman"/>
          <w:b w:val="false"/>
          <w:i w:val="false"/>
          <w:color w:val="000000"/>
          <w:sz w:val="28"/>
        </w:rPr>
        <w:t xml:space="preserve">
      2. "Махамбет орман және жануарлар дүниесін қорғау жөніндегі мекеме" мемлекеттік мекемесі; </w:t>
      </w:r>
    </w:p>
    <w:bookmarkEnd w:id="97"/>
    <w:bookmarkStart w:name="z107" w:id="98"/>
    <w:p>
      <w:pPr>
        <w:spacing w:after="0"/>
        <w:ind w:left="0"/>
        <w:jc w:val="both"/>
      </w:pPr>
      <w:r>
        <w:rPr>
          <w:rFonts w:ascii="Times New Roman"/>
          <w:b w:val="false"/>
          <w:i w:val="false"/>
          <w:color w:val="000000"/>
          <w:sz w:val="28"/>
        </w:rPr>
        <w:t>
      3. "Индер орман және жануарлар дүниесін қорғау жөніндегі мекеме" мемлекеттік мекемесі;</w:t>
      </w:r>
    </w:p>
    <w:bookmarkEnd w:id="98"/>
    <w:bookmarkStart w:name="z108" w:id="99"/>
    <w:p>
      <w:pPr>
        <w:spacing w:after="0"/>
        <w:ind w:left="0"/>
        <w:jc w:val="both"/>
      </w:pPr>
      <w:r>
        <w:rPr>
          <w:rFonts w:ascii="Times New Roman"/>
          <w:b w:val="false"/>
          <w:i w:val="false"/>
          <w:color w:val="000000"/>
          <w:sz w:val="28"/>
        </w:rPr>
        <w:t>
      4. "Құрманғазы орман және жануарлар дүниесін қорғау жөніндегі мекеме" мемлекеттік мекемесі.</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