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cb4c" w14:textId="f4ac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2022 жылғы 23 желтоқсандағы № 211 "2023-2025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17 тамыздағы № 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23 желтоқсандағы № 211 "2023-2025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398 984 462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330 444 649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4 014 658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9 627 364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54 897 791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405 338 998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3 919 677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80 323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-10 274 213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10 274 213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14 165 488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6 912 605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3 021 330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 тармақпен толықтырылсын;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07 1 467 004 011 "Инженерлiк-коммуникациялық инфрақұрылымды жобалау, дамыту және (немесе) жайластыру" бағдарламасының 431 "Жаңа объектілерді салу және қолдағы объектілерді реконструкциялау" ерекшелігі бойынша жұмсалған 23 134 000 теңге кассалық шығындары 07 1 467 004 015 "Инженерлiк-коммуникациялық инфрақұрылымды жобалау, дамыту және (немесе) жайластыру" бағдарламасының тиісінше 431 "Жаңа объектілерді салу және қолдағы объектілерді реконструкциялау" рекшелігіне жылжытылсын".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Атырау қаласы әкімінің жетекшілік ететін орынбасарына жүктелсін.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398 984 462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330 444 649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114 189 101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80 967 871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405 338 998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-10 274 213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