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9443" w14:textId="5099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Қайыршақты ауылдық округі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Қайыршақты ауылдық округі әкімінің 2023 жылғы 1 тамыздағы № 502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ономастикалық комиссиясының 2023 жылғы 14 сәуірдегі қорытындысы негізінде, Қайыршақты ауылдық округі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 Қайыршақты ауылдық округінің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Ақсай-2 ауылында: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 көшеге – Өтеғали Кереев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Ақжар-2 ауылында: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–Дәрмен Оразов көшесі.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"Жұлдыз -3" шағын ауданында: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Файзолла Ғалымжанұлы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- Әмір Беркінов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көшеге – Иман Көшеков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 көшеге – Сұлтан Рсалиев көшесі.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"Көктем" шағын ауданында: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көшеге – Қабдол Ахметов көшесі.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Қайыршақты ауылдық округі Томарлы ауылының Мәскеу көшесі Фазым Райсов көшесі болып қайта аталсын.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Қайыршақты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