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429a" w14:textId="6ca4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2022 жылғы 12 желтоқсандағы № 170-VII "2023-2025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6 маусымдағы № 14-VIII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"2023-2025 жылдарға арналған ауданның бюджетін бекіту туралы" 2022 жылғы 12 желтоқсандағы № 170-VІІ (нормативтік құқықтық актілерді мемлекеттік тіркеу тізілімінде № 176295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8 530 287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3 909 066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62 592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13 741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4 544 888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8 646 959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1 583 мың теңге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- 20 700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19 117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- 118 255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- 118 255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20 700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19 117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116 672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Аудандық бюджеттен ауылдық округтер бюджеттерге берілетін трансферт көлемдері 2023 жылға 863 865 мың теңге сомасында,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180 336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116 886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67 224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62 339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133 963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166 731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136 386 мың теңге көзделсін.".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 жылға арналған аудандық бюджетте облыстық бюджеттен 292 491 мың теңге сомасында ағымдағы нысаналы трансферттері көзделгені ескерілсін,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жолдармен толықтырылсын: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төлеуге– 37 628 мың теңге.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саласы бойынша ағымдағы шығындар – 6 256 мың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саласының материалдық-техникалық базасын нығайту және ғимаратты күрделі жөндеу – 6 240 мың теңге.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дайындық жұмыстарын жүргізу – 63 667 мың теңге.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абаттандыру, көгалдандыру және санитарлық тазалық жұмыстары – 20 000 мың теңге.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 сатып алуға – 88 000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ҚТҚ полигондарында қоршау орнатуға, ангар сатып алуға және қоқысты сұрыптау қондырғыларына – 60 000 мың теңге.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халықтық экологиялық ағарту насихаттау жұмыстарфын жүргізу – 5000 мың теңге.".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абаттандыруға – 5700 мың теңге.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жылға арналған аудандық бюджетте облыстық бюджеттен 2 286 977 мың теңге сомасында нысаналы даму трансферттері көзделгені ескерілсін,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жолдармен толықтырылсын: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 – 727 мың теңге.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жарықтандыру жүйесін дамыту – 580 644 мың теңге.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 салу – 300 000 мың теңге.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 жобалау, дамыту және (немесе) жайлатыруға – 13 617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нысандарды дамыту – 55 000 мың теңге.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 – 1 336 989 мың теңге.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(А.Рахметов) жүктелсін.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170-VII шешіміне 1 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8 646 959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964 736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активтермен жасалатын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