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832d" w14:textId="1148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2022 жылғы 15 желтоқсандағы № 181-VII "2023-2025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27 маусымдағы № 23-VIII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"2023 - 2025 жылдарға арналған Исатай ауданының ауылдық округтерінің бюджеттерін бекіту туралы" 2022 жылғы 15 желтоқсандағы № 181-VII (нормативтік құқықтық актілерді мемлекеттік тіркеу тізілімінде № 176599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271 841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- 33 445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- 238 396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- 279 437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-7 596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- 7 596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7 596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- 208 936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- 7 058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- 201 797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210 264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- 1 328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- 1 328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1 328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216 522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- 8 159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- 250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208 113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217 159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- 637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- 637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- 637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245 570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- 16 802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228 768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250 097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- 4 527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- 4 527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4 527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98 762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- 2 908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- 95 854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- 100 047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- 1 285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- 1 285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1 285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Исатай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168 475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- 2 136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166 219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- 168 576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- 101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- 101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- 101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102 728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- 2 725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100 003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- 103 080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- 352 мың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- 352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- 352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бюджеттерге берілетін трансферт көлемдері 2023 жылға 863 865 мың теңге сомасында, оның ішінде: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180 336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132 388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146 861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160 731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115 886 мың теңге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66 224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61 439 мың теңге көзделсін.".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2023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2023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2023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2023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2023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6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2023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№ 23-VIII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181-VII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7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2023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