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7c6" w14:textId="4c92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2023 жылғы 13 қыркүйектегі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 және Тұщықұдық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Исатай ауданы Тұщықұдық ауылдық округі Тұщықұдық ауылының атауы жоқ № 8 көшесіне Хасенов Бораш атауы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