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9d5a" w14:textId="3319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25 желтоқсандағы № 12-2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2024-2026 жылдарға арналған аудандық бюджет жобасын қарап, VIІІ шақырылған Қызылқоға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оның iшiнде 2024 жылға мынадай көлемде бекітілсін:</w:t>
      </w:r>
    </w:p>
    <w:bookmarkEnd w:id="1"/>
    <w:bookmarkStart w:name="z8" w:id="2"/>
    <w:p>
      <w:pPr>
        <w:spacing w:after="0"/>
        <w:ind w:left="0"/>
        <w:jc w:val="both"/>
      </w:pPr>
      <w:r>
        <w:rPr>
          <w:rFonts w:ascii="Times New Roman"/>
          <w:b w:val="false"/>
          <w:i w:val="false"/>
          <w:color w:val="000000"/>
          <w:sz w:val="28"/>
        </w:rPr>
        <w:t>
      1) кірістер – 9 092 099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1 612 325 мың теңге;</w:t>
      </w:r>
    </w:p>
    <w:bookmarkEnd w:id="3"/>
    <w:bookmarkStart w:name="z10" w:id="4"/>
    <w:p>
      <w:pPr>
        <w:spacing w:after="0"/>
        <w:ind w:left="0"/>
        <w:jc w:val="both"/>
      </w:pPr>
      <w:r>
        <w:rPr>
          <w:rFonts w:ascii="Times New Roman"/>
          <w:b w:val="false"/>
          <w:i w:val="false"/>
          <w:color w:val="000000"/>
          <w:sz w:val="28"/>
        </w:rPr>
        <w:t>
      салықтық емес түсімдер – 102 980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5 338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7 371 456 мың теңге;</w:t>
      </w:r>
    </w:p>
    <w:bookmarkEnd w:id="6"/>
    <w:bookmarkStart w:name="z13" w:id="7"/>
    <w:p>
      <w:pPr>
        <w:spacing w:after="0"/>
        <w:ind w:left="0"/>
        <w:jc w:val="both"/>
      </w:pPr>
      <w:r>
        <w:rPr>
          <w:rFonts w:ascii="Times New Roman"/>
          <w:b w:val="false"/>
          <w:i w:val="false"/>
          <w:color w:val="000000"/>
          <w:sz w:val="28"/>
        </w:rPr>
        <w:t>
      2) шығындар – 11 779 511 мың теңге;</w:t>
      </w:r>
    </w:p>
    <w:bookmarkEnd w:id="7"/>
    <w:bookmarkStart w:name="z14" w:id="8"/>
    <w:p>
      <w:pPr>
        <w:spacing w:after="0"/>
        <w:ind w:left="0"/>
        <w:jc w:val="both"/>
      </w:pPr>
      <w:r>
        <w:rPr>
          <w:rFonts w:ascii="Times New Roman"/>
          <w:b w:val="false"/>
          <w:i w:val="false"/>
          <w:color w:val="000000"/>
          <w:sz w:val="28"/>
        </w:rPr>
        <w:t>
      3) таза бюджеттік несиелендіру – 1 228 871 мың теңге, оның ішінде:</w:t>
      </w:r>
    </w:p>
    <w:bookmarkEnd w:id="8"/>
    <w:bookmarkStart w:name="z15" w:id="9"/>
    <w:p>
      <w:pPr>
        <w:spacing w:after="0"/>
        <w:ind w:left="0"/>
        <w:jc w:val="both"/>
      </w:pPr>
      <w:r>
        <w:rPr>
          <w:rFonts w:ascii="Times New Roman"/>
          <w:b w:val="false"/>
          <w:i w:val="false"/>
          <w:color w:val="000000"/>
          <w:sz w:val="28"/>
        </w:rPr>
        <w:t>
      бюджеттік несиелер – 1 259 171 мың теңге;</w:t>
      </w:r>
    </w:p>
    <w:bookmarkEnd w:id="9"/>
    <w:bookmarkStart w:name="z16" w:id="10"/>
    <w:p>
      <w:pPr>
        <w:spacing w:after="0"/>
        <w:ind w:left="0"/>
        <w:jc w:val="both"/>
      </w:pPr>
      <w:r>
        <w:rPr>
          <w:rFonts w:ascii="Times New Roman"/>
          <w:b w:val="false"/>
          <w:i w:val="false"/>
          <w:color w:val="000000"/>
          <w:sz w:val="28"/>
        </w:rPr>
        <w:t>
      бюджеттік несиелерді өтеу – 30 300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- 2 734 644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2 734 644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1 259 171 мың теңге;</w:t>
      </w:r>
    </w:p>
    <w:bookmarkEnd w:id="16"/>
    <w:bookmarkStart w:name="z23" w:id="17"/>
    <w:p>
      <w:pPr>
        <w:spacing w:after="0"/>
        <w:ind w:left="0"/>
        <w:jc w:val="both"/>
      </w:pPr>
      <w:r>
        <w:rPr>
          <w:rFonts w:ascii="Times New Roman"/>
          <w:b w:val="false"/>
          <w:i w:val="false"/>
          <w:color w:val="000000"/>
          <w:sz w:val="28"/>
        </w:rPr>
        <w:t>
      қарыздарды өтеу – 30 300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1 505 773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аудандық мәслихатының 16.10.2024 № </w:t>
      </w:r>
      <w:r>
        <w:rPr>
          <w:rFonts w:ascii="Times New Roman"/>
          <w:b w:val="false"/>
          <w:i w:val="false"/>
          <w:color w:val="ff0000"/>
          <w:sz w:val="28"/>
        </w:rPr>
        <w:t>22-1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Облыстық бюджеттен аудан бюджетіне берілетін субвенция көлемі 2024 жылға – 1 865 795 мың теңге сомасында белгіленсін.</w:t>
      </w:r>
    </w:p>
    <w:bookmarkEnd w:id="18"/>
    <w:bookmarkStart w:name="z25" w:id="19"/>
    <w:p>
      <w:pPr>
        <w:spacing w:after="0"/>
        <w:ind w:left="0"/>
        <w:jc w:val="both"/>
      </w:pPr>
      <w:r>
        <w:rPr>
          <w:rFonts w:ascii="Times New Roman"/>
          <w:b w:val="false"/>
          <w:i w:val="false"/>
          <w:color w:val="000000"/>
          <w:sz w:val="28"/>
        </w:rPr>
        <w:t>
      3. Аудандық бюджеттен ауылдық округтер бюджеттеріне берілетін субвенциялар көлемдері 2024 жылға 896 731 мың теңге сомасында, оның ішінде:</w:t>
      </w:r>
    </w:p>
    <w:bookmarkEnd w:id="19"/>
    <w:bookmarkStart w:name="z26" w:id="20"/>
    <w:p>
      <w:pPr>
        <w:spacing w:after="0"/>
        <w:ind w:left="0"/>
        <w:jc w:val="both"/>
      </w:pPr>
      <w:r>
        <w:rPr>
          <w:rFonts w:ascii="Times New Roman"/>
          <w:b w:val="false"/>
          <w:i w:val="false"/>
          <w:color w:val="000000"/>
          <w:sz w:val="28"/>
        </w:rPr>
        <w:t>
      Миялы ауылдық округіне – 109 693 мың теңге;</w:t>
      </w:r>
    </w:p>
    <w:bookmarkEnd w:id="20"/>
    <w:bookmarkStart w:name="z27" w:id="21"/>
    <w:p>
      <w:pPr>
        <w:spacing w:after="0"/>
        <w:ind w:left="0"/>
        <w:jc w:val="both"/>
      </w:pPr>
      <w:r>
        <w:rPr>
          <w:rFonts w:ascii="Times New Roman"/>
          <w:b w:val="false"/>
          <w:i w:val="false"/>
          <w:color w:val="000000"/>
          <w:sz w:val="28"/>
        </w:rPr>
        <w:t>
      Ойыл ауылдық округіне – 92 064 мың теңге;</w:t>
      </w:r>
    </w:p>
    <w:bookmarkEnd w:id="21"/>
    <w:bookmarkStart w:name="z28" w:id="22"/>
    <w:p>
      <w:pPr>
        <w:spacing w:after="0"/>
        <w:ind w:left="0"/>
        <w:jc w:val="both"/>
      </w:pPr>
      <w:r>
        <w:rPr>
          <w:rFonts w:ascii="Times New Roman"/>
          <w:b w:val="false"/>
          <w:i w:val="false"/>
          <w:color w:val="000000"/>
          <w:sz w:val="28"/>
        </w:rPr>
        <w:t>
      Тасшағыл ауылдық округіне – 81 047 мың теңге;</w:t>
      </w:r>
    </w:p>
    <w:bookmarkEnd w:id="22"/>
    <w:bookmarkStart w:name="z29" w:id="23"/>
    <w:p>
      <w:pPr>
        <w:spacing w:after="0"/>
        <w:ind w:left="0"/>
        <w:jc w:val="both"/>
      </w:pPr>
      <w:r>
        <w:rPr>
          <w:rFonts w:ascii="Times New Roman"/>
          <w:b w:val="false"/>
          <w:i w:val="false"/>
          <w:color w:val="000000"/>
          <w:sz w:val="28"/>
        </w:rPr>
        <w:t>
      Сағыз ауылдық округіне – 125 701 мың теңге;</w:t>
      </w:r>
    </w:p>
    <w:bookmarkEnd w:id="23"/>
    <w:bookmarkStart w:name="z30" w:id="24"/>
    <w:p>
      <w:pPr>
        <w:spacing w:after="0"/>
        <w:ind w:left="0"/>
        <w:jc w:val="both"/>
      </w:pPr>
      <w:r>
        <w:rPr>
          <w:rFonts w:ascii="Times New Roman"/>
          <w:b w:val="false"/>
          <w:i w:val="false"/>
          <w:color w:val="000000"/>
          <w:sz w:val="28"/>
        </w:rPr>
        <w:t>
      Мұқыр ауылдық округіне – 74 016 мың теңге;</w:t>
      </w:r>
    </w:p>
    <w:bookmarkEnd w:id="24"/>
    <w:bookmarkStart w:name="z31" w:id="25"/>
    <w:p>
      <w:pPr>
        <w:spacing w:after="0"/>
        <w:ind w:left="0"/>
        <w:jc w:val="both"/>
      </w:pPr>
      <w:r>
        <w:rPr>
          <w:rFonts w:ascii="Times New Roman"/>
          <w:b w:val="false"/>
          <w:i w:val="false"/>
          <w:color w:val="000000"/>
          <w:sz w:val="28"/>
        </w:rPr>
        <w:t>
      Көздіғара ауылдық округіне – 97 199 мың теңге;</w:t>
      </w:r>
    </w:p>
    <w:bookmarkEnd w:id="25"/>
    <w:bookmarkStart w:name="z32" w:id="26"/>
    <w:p>
      <w:pPr>
        <w:spacing w:after="0"/>
        <w:ind w:left="0"/>
        <w:jc w:val="both"/>
      </w:pPr>
      <w:r>
        <w:rPr>
          <w:rFonts w:ascii="Times New Roman"/>
          <w:b w:val="false"/>
          <w:i w:val="false"/>
          <w:color w:val="000000"/>
          <w:sz w:val="28"/>
        </w:rPr>
        <w:t>
      Қызылқоға ауылдық округіне – 70 569 мың теңге;</w:t>
      </w:r>
    </w:p>
    <w:bookmarkEnd w:id="26"/>
    <w:bookmarkStart w:name="z33" w:id="27"/>
    <w:p>
      <w:pPr>
        <w:spacing w:after="0"/>
        <w:ind w:left="0"/>
        <w:jc w:val="both"/>
      </w:pPr>
      <w:r>
        <w:rPr>
          <w:rFonts w:ascii="Times New Roman"/>
          <w:b w:val="false"/>
          <w:i w:val="false"/>
          <w:color w:val="000000"/>
          <w:sz w:val="28"/>
        </w:rPr>
        <w:t>
      Жамбыл ауылдық округіне – 88 157 мың теңге;</w:t>
      </w:r>
    </w:p>
    <w:bookmarkEnd w:id="27"/>
    <w:bookmarkStart w:name="z34" w:id="28"/>
    <w:p>
      <w:pPr>
        <w:spacing w:after="0"/>
        <w:ind w:left="0"/>
        <w:jc w:val="both"/>
      </w:pPr>
      <w:r>
        <w:rPr>
          <w:rFonts w:ascii="Times New Roman"/>
          <w:b w:val="false"/>
          <w:i w:val="false"/>
          <w:color w:val="000000"/>
          <w:sz w:val="28"/>
        </w:rPr>
        <w:t>
      Жангелдин ауылдық округіне – 97 083 мың теңге;</w:t>
      </w:r>
    </w:p>
    <w:bookmarkEnd w:id="28"/>
    <w:bookmarkStart w:name="z35" w:id="29"/>
    <w:p>
      <w:pPr>
        <w:spacing w:after="0"/>
        <w:ind w:left="0"/>
        <w:jc w:val="both"/>
      </w:pPr>
      <w:r>
        <w:rPr>
          <w:rFonts w:ascii="Times New Roman"/>
          <w:b w:val="false"/>
          <w:i w:val="false"/>
          <w:color w:val="000000"/>
          <w:sz w:val="28"/>
        </w:rPr>
        <w:t>
      Тайсойған ауылдық округіне – 61 202 мың теңге көзделсін.</w:t>
      </w:r>
    </w:p>
    <w:bookmarkEnd w:id="29"/>
    <w:bookmarkStart w:name="z36" w:id="30"/>
    <w:p>
      <w:pPr>
        <w:spacing w:after="0"/>
        <w:ind w:left="0"/>
        <w:jc w:val="both"/>
      </w:pPr>
      <w:r>
        <w:rPr>
          <w:rFonts w:ascii="Times New Roman"/>
          <w:b w:val="false"/>
          <w:i w:val="false"/>
          <w:color w:val="000000"/>
          <w:sz w:val="28"/>
        </w:rPr>
        <w:t>
      4. 2024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30"/>
    <w:bookmarkStart w:name="z37" w:id="31"/>
    <w:p>
      <w:pPr>
        <w:spacing w:after="0"/>
        <w:ind w:left="0"/>
        <w:jc w:val="both"/>
      </w:pPr>
      <w:r>
        <w:rPr>
          <w:rFonts w:ascii="Times New Roman"/>
          <w:b w:val="false"/>
          <w:i w:val="false"/>
          <w:color w:val="000000"/>
          <w:sz w:val="28"/>
        </w:rPr>
        <w:t>
      5. 2024 жылға жергілікті атқарушы органдарының резерві 33 282 мың теңге сомасында бекітілсін.</w:t>
      </w:r>
    </w:p>
    <w:bookmarkEnd w:id="31"/>
    <w:bookmarkStart w:name="z38" w:id="32"/>
    <w:p>
      <w:pPr>
        <w:spacing w:after="0"/>
        <w:ind w:left="0"/>
        <w:jc w:val="both"/>
      </w:pPr>
      <w:r>
        <w:rPr>
          <w:rFonts w:ascii="Times New Roman"/>
          <w:b w:val="false"/>
          <w:i w:val="false"/>
          <w:color w:val="000000"/>
          <w:sz w:val="28"/>
        </w:rPr>
        <w:t>
      6. 2024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- 77 532 мың теңге сомасында бюджеттiк кредиттер көзделгенi ескерiлсiн.</w:t>
      </w:r>
    </w:p>
    <w:bookmarkEnd w:id="32"/>
    <w:bookmarkStart w:name="z39" w:id="33"/>
    <w:p>
      <w:pPr>
        <w:spacing w:after="0"/>
        <w:ind w:left="0"/>
        <w:jc w:val="both"/>
      </w:pPr>
      <w:r>
        <w:rPr>
          <w:rFonts w:ascii="Times New Roman"/>
          <w:b w:val="false"/>
          <w:i w:val="false"/>
          <w:color w:val="000000"/>
          <w:sz w:val="28"/>
        </w:rPr>
        <w:t>
      7. Осы шешімнің орындалуын бақылау аудандық мәслихаттың бюджет, қаржы, экономика, кәсіпкерлікті дамыту, аграрлық мәселелер және экология жөніндегі тұрақты комиссияға жүктелсін.</w:t>
      </w:r>
    </w:p>
    <w:bookmarkEnd w:id="33"/>
    <w:bookmarkStart w:name="z40" w:id="34"/>
    <w:p>
      <w:pPr>
        <w:spacing w:after="0"/>
        <w:ind w:left="0"/>
        <w:jc w:val="both"/>
      </w:pPr>
      <w:r>
        <w:rPr>
          <w:rFonts w:ascii="Times New Roman"/>
          <w:b w:val="false"/>
          <w:i w:val="false"/>
          <w:color w:val="000000"/>
          <w:sz w:val="28"/>
        </w:rPr>
        <w:t>
      8. Осы шешім 2024 жылдың 1 қаңтарынан бастап қолданысқа енгiзiледi.</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12-2 шешіміне 1-қосымша</w:t>
            </w:r>
          </w:p>
        </w:tc>
      </w:tr>
    </w:tbl>
    <w:bookmarkStart w:name="z43" w:id="35"/>
    <w:p>
      <w:pPr>
        <w:spacing w:after="0"/>
        <w:ind w:left="0"/>
        <w:jc w:val="left"/>
      </w:pPr>
      <w:r>
        <w:rPr>
          <w:rFonts w:ascii="Times New Roman"/>
          <w:b/>
          <w:i w:val="false"/>
          <w:color w:val="000000"/>
        </w:rPr>
        <w:t xml:space="preserve"> 2024 жылға арналған аудандық бюджет</w:t>
      </w:r>
    </w:p>
    <w:bookmarkEnd w:id="35"/>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16.10.2024 № </w:t>
      </w:r>
      <w:r>
        <w:rPr>
          <w:rFonts w:ascii="Times New Roman"/>
          <w:b w:val="false"/>
          <w:i w:val="false"/>
          <w:color w:val="ff0000"/>
          <w:sz w:val="28"/>
        </w:rPr>
        <w:t>22-1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7 365 439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1 505 773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12-2 шешіміне 2-қосымша</w:t>
            </w:r>
          </w:p>
        </w:tc>
      </w:tr>
    </w:tbl>
    <w:bookmarkStart w:name="z45" w:id="36"/>
    <w:p>
      <w:pPr>
        <w:spacing w:after="0"/>
        <w:ind w:left="0"/>
        <w:jc w:val="left"/>
      </w:pPr>
      <w:r>
        <w:rPr>
          <w:rFonts w:ascii="Times New Roman"/>
          <w:b/>
          <w:i w:val="false"/>
          <w:color w:val="000000"/>
        </w:rPr>
        <w:t xml:space="preserve"> 2025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12-2 шешіміне 3-қосымша</w:t>
            </w:r>
          </w:p>
        </w:tc>
      </w:tr>
    </w:tbl>
    <w:bookmarkStart w:name="z47" w:id="37"/>
    <w:p>
      <w:pPr>
        <w:spacing w:after="0"/>
        <w:ind w:left="0"/>
        <w:jc w:val="left"/>
      </w:pPr>
      <w:r>
        <w:rPr>
          <w:rFonts w:ascii="Times New Roman"/>
          <w:b/>
          <w:i w:val="false"/>
          <w:color w:val="000000"/>
        </w:rPr>
        <w:t xml:space="preserve"> 2026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