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7851" w14:textId="7737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15 желтоқсандағы № 159-VII "2023-2025 жылдарға арналған Мақат, Доссор кенттерінің және Бәйгетөбе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14 желтоқсандағы № 62-VIII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Мақат, Доссор кенттерінің және Бәйгетөбе ауылдық округінің бюджеттері туралы" Мақат аудандық мәслихатының 2022 жылғы 15 желтоқсандағы № 159-VІІ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2023–2025 жылдарға арналған Мақат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324 098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31 068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284 177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324 098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4885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2023–2025 жылдарға арналған Доссор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257 545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27 301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228 307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257 545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2023–2025 жылдарға арналған Бәйгетөбе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97 830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94 247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97 830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 мың теңге.".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жүктелсін.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қаңтардан бастап қолданысқа енгiзiледi.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Шаңғалаев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1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Макат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4 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Доссор кентінің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7 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арналған Бәйгетөбе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