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3c8c" w14:textId="2003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Мақат, Доссор кенттерінің және Бәйгетөбе ауылдық округінің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27 желтоқсандағы № 67-VIII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515 638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82 982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1 187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971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401 976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515 638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28 522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28 522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Атырау облысы Мақат аудандық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2024–2026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көлемдерде бекiтiлсiн: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414 670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58 515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344 857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414 670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10 070 мың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10 070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Атырау облысы Мақат аудандық мәслихатының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2024–2026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9-қосымшаларға сәйкес, оның iшiнде 2024 жылға келесідей көлемдерде бекiтiлсiн: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117 903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11 101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96 493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117 903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 бюджеттік несиелер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10 298 мың теңге: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10 298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Атырау облысы Мақат аудандық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бюджеттен берілетін субвенциялар көлемінде 2024 жылға 108 453 мың теңге сомасында, оның ішінде: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кентіне – 46 302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Доссор кентіне – 36 000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Бәйгетөбе ауылдық округіне – 26 151 мың теңге көзделсін.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қаңтардан бастап қолданысқа енгiзiледi.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Макат кентінің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Мақат аудандық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Макат кентінің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Макат кентінің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Доссор кентінің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Мақат аудандық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Доссор кентінің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Доссор кентінің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арналған Бәйгетөбе ауылдық округінің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Мақат аудандық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арналған Бәйгетөбе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арналған Бәйгетөбе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