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82fa" w14:textId="4948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Сауда комитеті" республикалық мемлекеттік мекемесінің ережесін бекіту туралы" Қазақстан Республикасы Сауда және интеграция министрінің 2021 жылғы 29 желтоқсандағы № 658-НҚ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 маусымдағы № 197-НҚ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Сауда комитеті" республикалық мемлекеттік мекемесінің ережесін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Қазақстан Республикасының заңнамасында белгенген тәртіппен:</w:t>
      </w:r>
    </w:p>
    <w:bookmarkEnd w:id="0"/>
    <w:bookmarkStart w:name="z5" w:id="1"/>
    <w:p>
      <w:pPr>
        <w:spacing w:after="0"/>
        <w:ind w:left="0"/>
        <w:jc w:val="both"/>
      </w:pPr>
      <w:r>
        <w:rPr>
          <w:rFonts w:ascii="Times New Roman"/>
          <w:b w:val="false"/>
          <w:i w:val="false"/>
          <w:color w:val="000000"/>
          <w:sz w:val="28"/>
        </w:rPr>
        <w:t>
      1) осы бұйрық бекітілген күнінен бастап бес күнтізбелік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2023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 республикалық мемлекеттік мекемесінің ережесі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"Қазақстан Республикасы Сауда және интеграция министрлігі Сауда комитеті" республикалық мемлекеттік мекемесі (бұдан әрі – Комитет) реттеу және іске асыру функцияларын жүзеге асыратын, сондай-ақ ішкі саудада Қазақстан Республикасы Сауда және интеграция министрлігінің (бұдан әрі – Министрлік) стратегиялық функцияларын орындауға қатысатын Министрліктің ведомствосы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Start w:name="z14" w:id="8"/>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9"/>
    <w:bookmarkStart w:name="z16" w:id="10"/>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0"/>
    <w:bookmarkStart w:name="z17" w:id="11"/>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2"/>
    <w:bookmarkStart w:name="z19" w:id="13"/>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8-үй, "Министрліктер үйі" ғимараты.</w:t>
      </w:r>
    </w:p>
    <w:bookmarkEnd w:id="13"/>
    <w:bookmarkStart w:name="z20" w:id="14"/>
    <w:p>
      <w:pPr>
        <w:spacing w:after="0"/>
        <w:ind w:left="0"/>
        <w:jc w:val="both"/>
      </w:pPr>
      <w:r>
        <w:rPr>
          <w:rFonts w:ascii="Times New Roman"/>
          <w:b w:val="false"/>
          <w:i w:val="false"/>
          <w:color w:val="000000"/>
          <w:sz w:val="28"/>
        </w:rPr>
        <w:t>
      9. Комитеттің толық атауы:</w:t>
      </w:r>
    </w:p>
    <w:bookmarkEnd w:id="14"/>
    <w:p>
      <w:pPr>
        <w:spacing w:after="0"/>
        <w:ind w:left="0"/>
        <w:jc w:val="both"/>
      </w:pPr>
      <w:r>
        <w:rPr>
          <w:rFonts w:ascii="Times New Roman"/>
          <w:b w:val="false"/>
          <w:i w:val="false"/>
          <w:color w:val="000000"/>
          <w:sz w:val="28"/>
        </w:rPr>
        <w:t>
      қазақ тілінде – "Қазақстан Республикасы Сауда және интеграция министрлігінің Сауда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торговли Министерства торговли и интеграции Республики Казахстан".</w:t>
      </w:r>
    </w:p>
    <w:bookmarkStart w:name="z21"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22" w:id="16"/>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6"/>
    <w:bookmarkStart w:name="z23" w:id="17"/>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 жасауға тыйым салынады.</w:t>
      </w:r>
    </w:p>
    <w:bookmarkEnd w:id="17"/>
    <w:bookmarkStart w:name="z24" w:id="18"/>
    <w:p>
      <w:pPr>
        <w:spacing w:after="0"/>
        <w:ind w:left="0"/>
        <w:jc w:val="both"/>
      </w:pPr>
      <w:r>
        <w:rPr>
          <w:rFonts w:ascii="Times New Roman"/>
          <w:b w:val="false"/>
          <w:i w:val="false"/>
          <w:color w:val="000000"/>
          <w:sz w:val="28"/>
        </w:rPr>
        <w:t>
      13.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
    <w:bookmarkStart w:name="z25" w:id="19"/>
    <w:p>
      <w:pPr>
        <w:spacing w:after="0"/>
        <w:ind w:left="0"/>
        <w:jc w:val="left"/>
      </w:pPr>
      <w:r>
        <w:rPr>
          <w:rFonts w:ascii="Times New Roman"/>
          <w:b/>
          <w:i w:val="false"/>
          <w:color w:val="000000"/>
        </w:rPr>
        <w:t xml:space="preserve"> 2-тарау. Комитеттiң мақсаттары, құқықтары мен міндеттері</w:t>
      </w:r>
    </w:p>
    <w:bookmarkEnd w:id="19"/>
    <w:bookmarkStart w:name="z26" w:id="20"/>
    <w:p>
      <w:pPr>
        <w:spacing w:after="0"/>
        <w:ind w:left="0"/>
        <w:jc w:val="both"/>
      </w:pPr>
      <w:r>
        <w:rPr>
          <w:rFonts w:ascii="Times New Roman"/>
          <w:b w:val="false"/>
          <w:i w:val="false"/>
          <w:color w:val="000000"/>
          <w:sz w:val="28"/>
        </w:rPr>
        <w:t>
      14. Міндеті: ішкі сауданы дамыту және реттеу саласындағы мемлекеттік саясатты қалыптастыру және іске асыру.</w:t>
      </w:r>
    </w:p>
    <w:bookmarkEnd w:id="20"/>
    <w:bookmarkStart w:name="z27" w:id="21"/>
    <w:p>
      <w:pPr>
        <w:spacing w:after="0"/>
        <w:ind w:left="0"/>
        <w:jc w:val="both"/>
      </w:pPr>
      <w:r>
        <w:rPr>
          <w:rFonts w:ascii="Times New Roman"/>
          <w:b w:val="false"/>
          <w:i w:val="false"/>
          <w:color w:val="000000"/>
          <w:sz w:val="28"/>
        </w:rPr>
        <w:t>
      15. Комитет:</w:t>
      </w:r>
    </w:p>
    <w:bookmarkEnd w:id="21"/>
    <w:bookmarkStart w:name="z29" w:id="22"/>
    <w:p>
      <w:pPr>
        <w:spacing w:after="0"/>
        <w:ind w:left="0"/>
        <w:jc w:val="both"/>
      </w:pPr>
      <w:r>
        <w:rPr>
          <w:rFonts w:ascii="Times New Roman"/>
          <w:b w:val="false"/>
          <w:i w:val="false"/>
          <w:color w:val="000000"/>
          <w:sz w:val="28"/>
        </w:rPr>
        <w:t>
      1) өз құзыреті шегінде құқықтық актілер шығаруға;</w:t>
      </w:r>
    </w:p>
    <w:bookmarkEnd w:id="22"/>
    <w:bookmarkStart w:name="z30" w:id="23"/>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сұратуға және алуға;</w:t>
      </w:r>
    </w:p>
    <w:bookmarkEnd w:id="23"/>
    <w:bookmarkStart w:name="z31" w:id="24"/>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24"/>
    <w:bookmarkStart w:name="z32" w:id="2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w:t>
      </w:r>
    </w:p>
    <w:bookmarkEnd w:id="25"/>
    <w:bookmarkStart w:name="z33" w:id="26"/>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құруға;</w:t>
      </w:r>
    </w:p>
    <w:bookmarkEnd w:id="26"/>
    <w:bookmarkStart w:name="z34" w:id="27"/>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 және қорытындылар беруге;</w:t>
      </w:r>
    </w:p>
    <w:bookmarkEnd w:id="27"/>
    <w:bookmarkStart w:name="z35" w:id="28"/>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асыруға;</w:t>
      </w:r>
    </w:p>
    <w:bookmarkEnd w:id="28"/>
    <w:bookmarkStart w:name="z36" w:id="29"/>
    <w:p>
      <w:pPr>
        <w:spacing w:after="0"/>
        <w:ind w:left="0"/>
        <w:jc w:val="both"/>
      </w:pPr>
      <w:r>
        <w:rPr>
          <w:rFonts w:ascii="Times New Roman"/>
          <w:b w:val="false"/>
          <w:i w:val="false"/>
          <w:color w:val="000000"/>
          <w:sz w:val="28"/>
        </w:rPr>
        <w:t>
      8) Комитеттің құзыреті шегінде негізгі қызмет мәселелері бойынша Министрліктің аумақтық органдарының жұмысын үйлестіруге, жетекшілік ету және бақылауға;</w:t>
      </w:r>
    </w:p>
    <w:bookmarkEnd w:id="29"/>
    <w:bookmarkStart w:name="z37" w:id="30"/>
    <w:p>
      <w:pPr>
        <w:spacing w:after="0"/>
        <w:ind w:left="0"/>
        <w:jc w:val="both"/>
      </w:pPr>
      <w:r>
        <w:rPr>
          <w:rFonts w:ascii="Times New Roman"/>
          <w:b w:val="false"/>
          <w:i w:val="false"/>
          <w:color w:val="000000"/>
          <w:sz w:val="28"/>
        </w:rPr>
        <w:t>
      9) Комитеттің құзыретіне кіретін мәселелер бойынша Министрліктің аумақтық органдарына және реттелетін саладағы ұйымдарға, заңды және жеке тұлғаларға әдіснамалық және консультациялық көмек көрсетуге;</w:t>
      </w:r>
    </w:p>
    <w:bookmarkEnd w:id="30"/>
    <w:bookmarkStart w:name="z38" w:id="31"/>
    <w:p>
      <w:pPr>
        <w:spacing w:after="0"/>
        <w:ind w:left="0"/>
        <w:jc w:val="both"/>
      </w:pPr>
      <w:r>
        <w:rPr>
          <w:rFonts w:ascii="Times New Roman"/>
          <w:b w:val="false"/>
          <w:i w:val="false"/>
          <w:color w:val="000000"/>
          <w:sz w:val="28"/>
        </w:rPr>
        <w:t>
      10) Министрліктің аумақтық органдарынан Министрліктің және Комитеттің бұйрықтары мен тапсырмаларының уақтылы және дәл орындалуын талап етуге құқығы бар.</w:t>
      </w:r>
    </w:p>
    <w:bookmarkEnd w:id="31"/>
    <w:p>
      <w:pPr>
        <w:spacing w:after="0"/>
        <w:ind w:left="0"/>
        <w:jc w:val="both"/>
      </w:pPr>
      <w:r>
        <w:rPr>
          <w:rFonts w:ascii="Times New Roman"/>
          <w:b w:val="false"/>
          <w:i w:val="false"/>
          <w:color w:val="000000"/>
          <w:sz w:val="28"/>
        </w:rPr>
        <w:t>
      Комитет:</w:t>
      </w:r>
    </w:p>
    <w:bookmarkStart w:name="z39" w:id="32"/>
    <w:p>
      <w:pPr>
        <w:spacing w:after="0"/>
        <w:ind w:left="0"/>
        <w:jc w:val="both"/>
      </w:pPr>
      <w:r>
        <w:rPr>
          <w:rFonts w:ascii="Times New Roman"/>
          <w:b w:val="false"/>
          <w:i w:val="false"/>
          <w:color w:val="000000"/>
          <w:sz w:val="28"/>
        </w:rPr>
        <w:t>
      1) Комитетке жүктелген міндеттемелер мен функцияларды іске асыруды қамтамасыз етуге;</w:t>
      </w:r>
    </w:p>
    <w:bookmarkEnd w:id="32"/>
    <w:bookmarkStart w:name="z40" w:id="33"/>
    <w:p>
      <w:pPr>
        <w:spacing w:after="0"/>
        <w:ind w:left="0"/>
        <w:jc w:val="both"/>
      </w:pPr>
      <w:r>
        <w:rPr>
          <w:rFonts w:ascii="Times New Roman"/>
          <w:b w:val="false"/>
          <w:i w:val="false"/>
          <w:color w:val="000000"/>
          <w:sz w:val="28"/>
        </w:rPr>
        <w:t>
      2) Қазақстан Республикасы заңнамасының, жеке және заңды тұлғалардың құқықтары мен заңмен қорғалатын мүдделерінің сақталуына;</w:t>
      </w:r>
    </w:p>
    <w:bookmarkEnd w:id="33"/>
    <w:bookmarkStart w:name="z41" w:id="34"/>
    <w:p>
      <w:pPr>
        <w:spacing w:after="0"/>
        <w:ind w:left="0"/>
        <w:jc w:val="both"/>
      </w:pPr>
      <w:r>
        <w:rPr>
          <w:rFonts w:ascii="Times New Roman"/>
          <w:b w:val="false"/>
          <w:i w:val="false"/>
          <w:color w:val="000000"/>
          <w:sz w:val="28"/>
        </w:rPr>
        <w:t>
      3) Комитеттің құзыретіне кіретін мәселелер бойынша түсіндірулер дайындауға;</w:t>
      </w:r>
    </w:p>
    <w:bookmarkEnd w:id="34"/>
    <w:bookmarkStart w:name="z42" w:id="35"/>
    <w:p>
      <w:pPr>
        <w:spacing w:after="0"/>
        <w:ind w:left="0"/>
        <w:jc w:val="both"/>
      </w:pPr>
      <w:r>
        <w:rPr>
          <w:rFonts w:ascii="Times New Roman"/>
          <w:b w:val="false"/>
          <w:i w:val="false"/>
          <w:color w:val="000000"/>
          <w:sz w:val="28"/>
        </w:rPr>
        <w:t>
      4)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ұсынуға;</w:t>
      </w:r>
    </w:p>
    <w:bookmarkEnd w:id="35"/>
    <w:bookmarkStart w:name="z43" w:id="36"/>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етуге;</w:t>
      </w:r>
    </w:p>
    <w:bookmarkEnd w:id="36"/>
    <w:bookmarkStart w:name="z44" w:id="37"/>
    <w:p>
      <w:pPr>
        <w:spacing w:after="0"/>
        <w:ind w:left="0"/>
        <w:jc w:val="both"/>
      </w:pPr>
      <w:r>
        <w:rPr>
          <w:rFonts w:ascii="Times New Roman"/>
          <w:b w:val="false"/>
          <w:i w:val="false"/>
          <w:color w:val="000000"/>
          <w:sz w:val="28"/>
        </w:rPr>
        <w:t>
      6) Комитетке бөлінген бюджеттік қаражаттың толық, уақтылы және тиімді пайдаланылуын қамтамасыз етуге;</w:t>
      </w:r>
    </w:p>
    <w:bookmarkEnd w:id="37"/>
    <w:bookmarkStart w:name="z45" w:id="38"/>
    <w:p>
      <w:pPr>
        <w:spacing w:after="0"/>
        <w:ind w:left="0"/>
        <w:jc w:val="both"/>
      </w:pPr>
      <w:r>
        <w:rPr>
          <w:rFonts w:ascii="Times New Roman"/>
          <w:b w:val="false"/>
          <w:i w:val="false"/>
          <w:color w:val="000000"/>
          <w:sz w:val="28"/>
        </w:rPr>
        <w:t>
      7) Комитет жұмысында "халық үніне құлақ асатын мемлекет" моделінің қағидаттарын, комитеттің азаматтар мен азаматтық қоғам институттары үшін қолжетімділігін іске асыруға;</w:t>
      </w:r>
    </w:p>
    <w:bookmarkEnd w:id="38"/>
    <w:bookmarkStart w:name="z46" w:id="39"/>
    <w:p>
      <w:pPr>
        <w:spacing w:after="0"/>
        <w:ind w:left="0"/>
        <w:jc w:val="both"/>
      </w:pPr>
      <w:r>
        <w:rPr>
          <w:rFonts w:ascii="Times New Roman"/>
          <w:b w:val="false"/>
          <w:i w:val="false"/>
          <w:color w:val="000000"/>
          <w:sz w:val="28"/>
        </w:rPr>
        <w:t>
      8) жеке және заңды тұлғалардың өтініштерін, хабарламаларын, ұсыныстарын, пікірлерін және сұрау салуларын қарауға;</w:t>
      </w:r>
    </w:p>
    <w:bookmarkEnd w:id="39"/>
    <w:bookmarkStart w:name="z47" w:id="40"/>
    <w:p>
      <w:pPr>
        <w:spacing w:after="0"/>
        <w:ind w:left="0"/>
        <w:jc w:val="both"/>
      </w:pPr>
      <w:r>
        <w:rPr>
          <w:rFonts w:ascii="Times New Roman"/>
          <w:b w:val="false"/>
          <w:i w:val="false"/>
          <w:color w:val="000000"/>
          <w:sz w:val="28"/>
        </w:rPr>
        <w:t>
      9) техникалық ерекшелікті әзірлеу, шарт жасасу және көрсетілген қызметтер туралы есеп пен актілерді қабылдау жөніндегі Қазақстан Республикасының заңнамасына сәйкес мемлекеттік сатып алу рәсіміне қатысуға міндетті.</w:t>
      </w:r>
    </w:p>
    <w:bookmarkEnd w:id="40"/>
    <w:bookmarkStart w:name="z28" w:id="41"/>
    <w:p>
      <w:pPr>
        <w:spacing w:after="0"/>
        <w:ind w:left="0"/>
        <w:jc w:val="both"/>
      </w:pPr>
      <w:r>
        <w:rPr>
          <w:rFonts w:ascii="Times New Roman"/>
          <w:b w:val="false"/>
          <w:i w:val="false"/>
          <w:color w:val="000000"/>
          <w:sz w:val="28"/>
        </w:rPr>
        <w:t>
      16. Комитеттің функциялары:</w:t>
      </w:r>
    </w:p>
    <w:bookmarkEnd w:id="41"/>
    <w:bookmarkStart w:name="z48" w:id="42"/>
    <w:p>
      <w:pPr>
        <w:spacing w:after="0"/>
        <w:ind w:left="0"/>
        <w:jc w:val="both"/>
      </w:pPr>
      <w:r>
        <w:rPr>
          <w:rFonts w:ascii="Times New Roman"/>
          <w:b w:val="false"/>
          <w:i w:val="false"/>
          <w:color w:val="000000"/>
          <w:sz w:val="28"/>
        </w:rPr>
        <w:t>
      1) Қазақстан Республикасының ішкі сауда саласындағы заңнамасын жетілдіру жөнінде ұсыныстар әзірлейді;</w:t>
      </w:r>
    </w:p>
    <w:bookmarkEnd w:id="42"/>
    <w:bookmarkStart w:name="z49" w:id="43"/>
    <w:p>
      <w:pPr>
        <w:spacing w:after="0"/>
        <w:ind w:left="0"/>
        <w:jc w:val="both"/>
      </w:pPr>
      <w:r>
        <w:rPr>
          <w:rFonts w:ascii="Times New Roman"/>
          <w:b w:val="false"/>
          <w:i w:val="false"/>
          <w:color w:val="000000"/>
          <w:sz w:val="28"/>
        </w:rPr>
        <w:t>
      2) ішкі сауда саласындағы мемлекеттік сауда саясатын қалыптастырады;</w:t>
      </w:r>
    </w:p>
    <w:bookmarkEnd w:id="43"/>
    <w:bookmarkStart w:name="z50" w:id="44"/>
    <w:p>
      <w:pPr>
        <w:spacing w:after="0"/>
        <w:ind w:left="0"/>
        <w:jc w:val="both"/>
      </w:pPr>
      <w:r>
        <w:rPr>
          <w:rFonts w:ascii="Times New Roman"/>
          <w:b w:val="false"/>
          <w:i w:val="false"/>
          <w:color w:val="000000"/>
          <w:sz w:val="28"/>
        </w:rPr>
        <w:t>
      3) сауда қызметін дамыту, сондай-ақ тауарларды өндіру мен сату үшін қолайлы жағдайлар жасау жөнінде ұсыныстар әзірлейді;</w:t>
      </w:r>
    </w:p>
    <w:bookmarkEnd w:id="44"/>
    <w:bookmarkStart w:name="z51" w:id="45"/>
    <w:p>
      <w:pPr>
        <w:spacing w:after="0"/>
        <w:ind w:left="0"/>
        <w:jc w:val="both"/>
      </w:pPr>
      <w:r>
        <w:rPr>
          <w:rFonts w:ascii="Times New Roman"/>
          <w:b w:val="false"/>
          <w:i w:val="false"/>
          <w:color w:val="000000"/>
          <w:sz w:val="28"/>
        </w:rPr>
        <w:t>
      4) ішкі сауда бойынша сауда қызметін реттеу саласындағы Қазақстан Республикасының нормативтік құқықтық актілерін әзірлейді және бекітеді;</w:t>
      </w:r>
    </w:p>
    <w:bookmarkEnd w:id="45"/>
    <w:bookmarkStart w:name="z52" w:id="46"/>
    <w:p>
      <w:pPr>
        <w:spacing w:after="0"/>
        <w:ind w:left="0"/>
        <w:jc w:val="both"/>
      </w:pPr>
      <w:r>
        <w:rPr>
          <w:rFonts w:ascii="Times New Roman"/>
          <w:b w:val="false"/>
          <w:i w:val="false"/>
          <w:color w:val="000000"/>
          <w:sz w:val="28"/>
        </w:rPr>
        <w:t>
      5) ішкі сауда қағидаларын әзірлейді және бекітеді;</w:t>
      </w:r>
    </w:p>
    <w:bookmarkEnd w:id="46"/>
    <w:bookmarkStart w:name="z53" w:id="47"/>
    <w:p>
      <w:pPr>
        <w:spacing w:after="0"/>
        <w:ind w:left="0"/>
        <w:jc w:val="both"/>
      </w:pPr>
      <w:r>
        <w:rPr>
          <w:rFonts w:ascii="Times New Roman"/>
          <w:b w:val="false"/>
          <w:i w:val="false"/>
          <w:color w:val="000000"/>
          <w:sz w:val="28"/>
        </w:rPr>
        <w:t>
      6) агроөнеркәсіптік кешенді дамыту саласындағы уәкілетті органның келісімі бойынша көтерме-тарату орталықтарына қойылатын талаптарды әзірлейді және бекітеді;</w:t>
      </w:r>
    </w:p>
    <w:bookmarkEnd w:id="47"/>
    <w:bookmarkStart w:name="z54" w:id="48"/>
    <w:p>
      <w:pPr>
        <w:spacing w:after="0"/>
        <w:ind w:left="0"/>
        <w:jc w:val="both"/>
      </w:pPr>
      <w:r>
        <w:rPr>
          <w:rFonts w:ascii="Times New Roman"/>
          <w:b w:val="false"/>
          <w:i w:val="false"/>
          <w:color w:val="000000"/>
          <w:sz w:val="28"/>
        </w:rPr>
        <w:t>
      7) сауда инфрақұрылымын дамыту жөнінде ұсыныстар әзірлейді;</w:t>
      </w:r>
    </w:p>
    <w:bookmarkEnd w:id="48"/>
    <w:bookmarkStart w:name="z55" w:id="49"/>
    <w:p>
      <w:pPr>
        <w:spacing w:after="0"/>
        <w:ind w:left="0"/>
        <w:jc w:val="both"/>
      </w:pPr>
      <w:r>
        <w:rPr>
          <w:rFonts w:ascii="Times New Roman"/>
          <w:b w:val="false"/>
          <w:i w:val="false"/>
          <w:color w:val="000000"/>
          <w:sz w:val="28"/>
        </w:rPr>
        <w:t>
      8) стационарлық сауда объектілерінің түрлері мен талаптарын бекітеді;</w:t>
      </w:r>
    </w:p>
    <w:bookmarkEnd w:id="49"/>
    <w:bookmarkStart w:name="z56" w:id="50"/>
    <w:p>
      <w:pPr>
        <w:spacing w:after="0"/>
        <w:ind w:left="0"/>
        <w:jc w:val="both"/>
      </w:pPr>
      <w:r>
        <w:rPr>
          <w:rFonts w:ascii="Times New Roman"/>
          <w:b w:val="false"/>
          <w:i w:val="false"/>
          <w:color w:val="000000"/>
          <w:sz w:val="28"/>
        </w:rPr>
        <w:t>
      9) халықтың сауда алаңымен қамтамасыз етілуінің ең төменгі нормативтерін әзірлейді және бекітеді;</w:t>
      </w:r>
    </w:p>
    <w:bookmarkEnd w:id="50"/>
    <w:bookmarkStart w:name="z57" w:id="51"/>
    <w:p>
      <w:pPr>
        <w:spacing w:after="0"/>
        <w:ind w:left="0"/>
        <w:jc w:val="both"/>
      </w:pPr>
      <w:r>
        <w:rPr>
          <w:rFonts w:ascii="Times New Roman"/>
          <w:b w:val="false"/>
          <w:i w:val="false"/>
          <w:color w:val="000000"/>
          <w:sz w:val="28"/>
        </w:rPr>
        <w:t>
      10) бөлшек саудадағы азық-түлік тауарларының табиғи кему нормаларын әзірлейді және бекітеді;</w:t>
      </w:r>
    </w:p>
    <w:bookmarkEnd w:id="51"/>
    <w:bookmarkStart w:name="z58" w:id="52"/>
    <w:p>
      <w:pPr>
        <w:spacing w:after="0"/>
        <w:ind w:left="0"/>
        <w:jc w:val="both"/>
      </w:pPr>
      <w:r>
        <w:rPr>
          <w:rFonts w:ascii="Times New Roman"/>
          <w:b w:val="false"/>
          <w:i w:val="false"/>
          <w:color w:val="000000"/>
          <w:sz w:val="28"/>
        </w:rPr>
        <w:t>
      11) Қазақстан Республикасының Ұлттық Кәсіпкерлер палатасымен бірлесіп республикалық және халықаралық көрмелер мен жәрмеңкелер өткізуге бастамашылық жасайды, қатысады және ұйымдастырады;</w:t>
      </w:r>
    </w:p>
    <w:bookmarkEnd w:id="52"/>
    <w:bookmarkStart w:name="z59" w:id="53"/>
    <w:p>
      <w:pPr>
        <w:spacing w:after="0"/>
        <w:ind w:left="0"/>
        <w:jc w:val="both"/>
      </w:pPr>
      <w:r>
        <w:rPr>
          <w:rFonts w:ascii="Times New Roman"/>
          <w:b w:val="false"/>
          <w:i w:val="false"/>
          <w:color w:val="000000"/>
          <w:sz w:val="28"/>
        </w:rPr>
        <w:t>
      12) әлеуметтік маңызы бар азық-түлік тауарларына бөлшек сауда бағаларының шекті мәндерін айқындау мақсатында макроэкономикалық талдау жүргізеді;</w:t>
      </w:r>
    </w:p>
    <w:bookmarkEnd w:id="53"/>
    <w:bookmarkStart w:name="z60" w:id="54"/>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әзірлейді және бекітеді;</w:t>
      </w:r>
    </w:p>
    <w:bookmarkEnd w:id="54"/>
    <w:bookmarkStart w:name="z61" w:id="55"/>
    <w:p>
      <w:pPr>
        <w:spacing w:after="0"/>
        <w:ind w:left="0"/>
        <w:jc w:val="both"/>
      </w:pPr>
      <w:r>
        <w:rPr>
          <w:rFonts w:ascii="Times New Roman"/>
          <w:b w:val="false"/>
          <w:i w:val="false"/>
          <w:color w:val="000000"/>
          <w:sz w:val="28"/>
        </w:rPr>
        <w:t>
      14) агроөнеркәсіптік кешенді дамыту саласындағы уәкілетті органмен бірлесіп тауарлардың бағасына мониторинг жүргізеді және базарға реттеушілік ықпал ету орынды болатын баға деңгейіне қол жеткізген жағдайда, мемлекеттік резерв саласындағы уәкілетті органмен келісім бойынша Қазақстан Республикасының Үкіметіне базарға реттеушілік ықпал ету үшін мемлекеттік резервтен материалдық құндылықтарды шығару қажеттілігі туралы алушылар – сауда қызметінің субъектілерін, шығарылатын материалдық құндылықтардың сауда үстемесінің көлемін, бағасын және мөлшерін көрсете отырып, ұсыныс енгізеді;</w:t>
      </w:r>
    </w:p>
    <w:bookmarkEnd w:id="55"/>
    <w:bookmarkStart w:name="z62" w:id="56"/>
    <w:p>
      <w:pPr>
        <w:spacing w:after="0"/>
        <w:ind w:left="0"/>
        <w:jc w:val="both"/>
      </w:pPr>
      <w:r>
        <w:rPr>
          <w:rFonts w:ascii="Times New Roman"/>
          <w:b w:val="false"/>
          <w:i w:val="false"/>
          <w:color w:val="000000"/>
          <w:sz w:val="28"/>
        </w:rPr>
        <w:t>
      15) тауарлардың экспорты мен импортын лицензиялау жөніндегі қызметке қойылатын біліктілік талаптарын және оларға сәйкестікті растайтын құжаттар тізбесін, лицензияны және (немесе) лицензияға қосымшаны, лицензия нысанын және (немесе) лицензияға қосымшаны алу және қайта ресімдеу үшін өтініш нысандарын әзірлейді;</w:t>
      </w:r>
    </w:p>
    <w:bookmarkEnd w:id="56"/>
    <w:bookmarkStart w:name="z63" w:id="57"/>
    <w:p>
      <w:pPr>
        <w:spacing w:after="0"/>
        <w:ind w:left="0"/>
        <w:jc w:val="both"/>
      </w:pPr>
      <w:r>
        <w:rPr>
          <w:rFonts w:ascii="Times New Roman"/>
          <w:b w:val="false"/>
          <w:i w:val="false"/>
          <w:color w:val="000000"/>
          <w:sz w:val="28"/>
        </w:rPr>
        <w:t>
      16) мемлекеттік қызметтер көрсету тәртібін айқындайтын заңға тәуелді нормативтік құқықтық актілерді әзірлейді және бекітеді;</w:t>
      </w:r>
    </w:p>
    <w:bookmarkEnd w:id="57"/>
    <w:bookmarkStart w:name="z64" w:id="58"/>
    <w:p>
      <w:pPr>
        <w:spacing w:after="0"/>
        <w:ind w:left="0"/>
        <w:jc w:val="both"/>
      </w:pPr>
      <w:r>
        <w:rPr>
          <w:rFonts w:ascii="Times New Roman"/>
          <w:b w:val="false"/>
          <w:i w:val="false"/>
          <w:color w:val="000000"/>
          <w:sz w:val="28"/>
        </w:rPr>
        <w:t>
      17) тарифтік квоталар шеңберінде тауарларды Қазақстан Республикасының аумағына әкелу немесе әкету кезінде экспортқа және (немесе) импортқа лицензиялар беруді жүзеге асырады;</w:t>
      </w:r>
    </w:p>
    <w:bookmarkEnd w:id="58"/>
    <w:bookmarkStart w:name="z65" w:id="59"/>
    <w:p>
      <w:pPr>
        <w:spacing w:after="0"/>
        <w:ind w:left="0"/>
        <w:jc w:val="both"/>
      </w:pPr>
      <w:r>
        <w:rPr>
          <w:rFonts w:ascii="Times New Roman"/>
          <w:b w:val="false"/>
          <w:i w:val="false"/>
          <w:color w:val="000000"/>
          <w:sz w:val="28"/>
        </w:rPr>
        <w:t>
      18) тауарлардың импорты саласында берілген лицензиялар мен рұқсаттардың дерекқорын жүргізеді;</w:t>
      </w:r>
    </w:p>
    <w:bookmarkEnd w:id="59"/>
    <w:bookmarkStart w:name="z66" w:id="60"/>
    <w:p>
      <w:pPr>
        <w:spacing w:after="0"/>
        <w:ind w:left="0"/>
        <w:jc w:val="both"/>
      </w:pPr>
      <w:r>
        <w:rPr>
          <w:rFonts w:ascii="Times New Roman"/>
          <w:b w:val="false"/>
          <w:i w:val="false"/>
          <w:color w:val="000000"/>
          <w:sz w:val="28"/>
        </w:rPr>
        <w:t>
      19) тиісті салада (салада) өзін-өзі реттейтін ұйымдардың тізілімін жүргізеді;</w:t>
      </w:r>
    </w:p>
    <w:bookmarkEnd w:id="60"/>
    <w:bookmarkStart w:name="z67" w:id="61"/>
    <w:p>
      <w:pPr>
        <w:spacing w:after="0"/>
        <w:ind w:left="0"/>
        <w:jc w:val="both"/>
      </w:pPr>
      <w:r>
        <w:rPr>
          <w:rFonts w:ascii="Times New Roman"/>
          <w:b w:val="false"/>
          <w:i w:val="false"/>
          <w:color w:val="000000"/>
          <w:sz w:val="28"/>
        </w:rPr>
        <w:t>
      20) тауар биржаларының қызметін мемлекеттік реттеуді жүзеге асырады;</w:t>
      </w:r>
    </w:p>
    <w:bookmarkEnd w:id="61"/>
    <w:bookmarkStart w:name="z68" w:id="62"/>
    <w:p>
      <w:pPr>
        <w:spacing w:after="0"/>
        <w:ind w:left="0"/>
        <w:jc w:val="both"/>
      </w:pPr>
      <w:r>
        <w:rPr>
          <w:rFonts w:ascii="Times New Roman"/>
          <w:b w:val="false"/>
          <w:i w:val="false"/>
          <w:color w:val="000000"/>
          <w:sz w:val="28"/>
        </w:rPr>
        <w:t>
      21) биржалық тауарлардың тізбесін әзірлейді және оған өзгерістер және (немесе) толықтырулар енгізеді;</w:t>
      </w:r>
    </w:p>
    <w:bookmarkEnd w:id="62"/>
    <w:bookmarkStart w:name="z69" w:id="63"/>
    <w:p>
      <w:pPr>
        <w:spacing w:after="0"/>
        <w:ind w:left="0"/>
        <w:jc w:val="both"/>
      </w:pPr>
      <w:r>
        <w:rPr>
          <w:rFonts w:ascii="Times New Roman"/>
          <w:b w:val="false"/>
          <w:i w:val="false"/>
          <w:color w:val="000000"/>
          <w:sz w:val="28"/>
        </w:rPr>
        <w:t>
      22) тауар биржасында халықаралық биржалық сауда-саттықты дамыту үшін жағдайлар жасайды;</w:t>
      </w:r>
    </w:p>
    <w:bookmarkEnd w:id="63"/>
    <w:bookmarkStart w:name="z70" w:id="64"/>
    <w:p>
      <w:pPr>
        <w:spacing w:after="0"/>
        <w:ind w:left="0"/>
        <w:jc w:val="both"/>
      </w:pPr>
      <w:r>
        <w:rPr>
          <w:rFonts w:ascii="Times New Roman"/>
          <w:b w:val="false"/>
          <w:i w:val="false"/>
          <w:color w:val="000000"/>
          <w:sz w:val="28"/>
        </w:rPr>
        <w:t>
      23) коммерциялық немесе Қазақстан Республикасының заңымен қорғалатын өзге де құпияны құрайтын мәліметтерді қоспағанда, тауар биржалары мен биржалық сауда қызметі мәселелері бойынша ақпаратты жариялайды;</w:t>
      </w:r>
    </w:p>
    <w:bookmarkEnd w:id="64"/>
    <w:bookmarkStart w:name="z71" w:id="65"/>
    <w:p>
      <w:pPr>
        <w:spacing w:after="0"/>
        <w:ind w:left="0"/>
        <w:jc w:val="both"/>
      </w:pPr>
      <w:r>
        <w:rPr>
          <w:rFonts w:ascii="Times New Roman"/>
          <w:b w:val="false"/>
          <w:i w:val="false"/>
          <w:color w:val="000000"/>
          <w:sz w:val="28"/>
        </w:rPr>
        <w:t>
      24) биржалық сауда қағидаларын әзірлейді және бекітеді;</w:t>
      </w:r>
    </w:p>
    <w:bookmarkEnd w:id="65"/>
    <w:bookmarkStart w:name="z72" w:id="66"/>
    <w:p>
      <w:pPr>
        <w:spacing w:after="0"/>
        <w:ind w:left="0"/>
        <w:jc w:val="both"/>
      </w:pPr>
      <w:r>
        <w:rPr>
          <w:rFonts w:ascii="Times New Roman"/>
          <w:b w:val="false"/>
          <w:i w:val="false"/>
          <w:color w:val="000000"/>
          <w:sz w:val="28"/>
        </w:rPr>
        <w:t>
      25) тауар биржаларының қызметін реттеу саласындағы нормативтік құқықтық актілерді әзірлейді және бекітеді;</w:t>
      </w:r>
    </w:p>
    <w:bookmarkEnd w:id="66"/>
    <w:bookmarkStart w:name="z73" w:id="67"/>
    <w:p>
      <w:pPr>
        <w:spacing w:after="0"/>
        <w:ind w:left="0"/>
        <w:jc w:val="both"/>
      </w:pPr>
      <w:r>
        <w:rPr>
          <w:rFonts w:ascii="Times New Roman"/>
          <w:b w:val="false"/>
          <w:i w:val="false"/>
          <w:color w:val="000000"/>
          <w:sz w:val="28"/>
        </w:rPr>
        <w:t>
      26) біліктілік талаптарын және олардың тауар биржаларының қызметіне сәйкестігін растайтын құжаттардың тізбесін әзірлейді және бекітеді;</w:t>
      </w:r>
    </w:p>
    <w:bookmarkEnd w:id="67"/>
    <w:bookmarkStart w:name="z74" w:id="68"/>
    <w:p>
      <w:pPr>
        <w:spacing w:after="0"/>
        <w:ind w:left="0"/>
        <w:jc w:val="both"/>
      </w:pPr>
      <w:r>
        <w:rPr>
          <w:rFonts w:ascii="Times New Roman"/>
          <w:b w:val="false"/>
          <w:i w:val="false"/>
          <w:color w:val="000000"/>
          <w:sz w:val="28"/>
        </w:rPr>
        <w:t>
      27) тауар биржаларының электрондық сауда жүйесіне қойылатын міндетті талаптарды әзірлейді және бекітеді;</w:t>
      </w:r>
    </w:p>
    <w:bookmarkEnd w:id="68"/>
    <w:bookmarkStart w:name="z75" w:id="69"/>
    <w:p>
      <w:pPr>
        <w:spacing w:after="0"/>
        <w:ind w:left="0"/>
        <w:jc w:val="both"/>
      </w:pPr>
      <w:r>
        <w:rPr>
          <w:rFonts w:ascii="Times New Roman"/>
          <w:b w:val="false"/>
          <w:i w:val="false"/>
          <w:color w:val="000000"/>
          <w:sz w:val="28"/>
        </w:rPr>
        <w:t>
      28) кепілдік және сақтандыру қорларын қалыптастыру және пайдалану қағидаларын әзірлейді және бекітеді;</w:t>
      </w:r>
    </w:p>
    <w:bookmarkEnd w:id="69"/>
    <w:bookmarkStart w:name="z76" w:id="70"/>
    <w:p>
      <w:pPr>
        <w:spacing w:after="0"/>
        <w:ind w:left="0"/>
        <w:jc w:val="both"/>
      </w:pPr>
      <w:r>
        <w:rPr>
          <w:rFonts w:ascii="Times New Roman"/>
          <w:b w:val="false"/>
          <w:i w:val="false"/>
          <w:color w:val="000000"/>
          <w:sz w:val="28"/>
        </w:rPr>
        <w:t>
      29) тауар биржасының клирингтік орталығының аппараттық-бағдарламалық кешеніне қойылатын талаптарды әзірлейді және бекітеді;</w:t>
      </w:r>
    </w:p>
    <w:bookmarkEnd w:id="70"/>
    <w:bookmarkStart w:name="z77" w:id="71"/>
    <w:p>
      <w:pPr>
        <w:spacing w:after="0"/>
        <w:ind w:left="0"/>
        <w:jc w:val="both"/>
      </w:pPr>
      <w:r>
        <w:rPr>
          <w:rFonts w:ascii="Times New Roman"/>
          <w:b w:val="false"/>
          <w:i w:val="false"/>
          <w:color w:val="000000"/>
          <w:sz w:val="28"/>
        </w:rPr>
        <w:t>
      30) биржалық мәмілелер бойынша клирингтік қызметті жүзеге асыру тәртібін айқындайды;</w:t>
      </w:r>
    </w:p>
    <w:bookmarkEnd w:id="71"/>
    <w:bookmarkStart w:name="z78" w:id="72"/>
    <w:p>
      <w:pPr>
        <w:spacing w:after="0"/>
        <w:ind w:left="0"/>
        <w:jc w:val="both"/>
      </w:pPr>
      <w:r>
        <w:rPr>
          <w:rFonts w:ascii="Times New Roman"/>
          <w:b w:val="false"/>
          <w:i w:val="false"/>
          <w:color w:val="000000"/>
          <w:sz w:val="28"/>
        </w:rPr>
        <w:t>
      31) биржалық қызмет саласындағы өзін-өзі реттейтін ұйымдардың қағидалары мен стандарттарын келіседі;</w:t>
      </w:r>
    </w:p>
    <w:bookmarkEnd w:id="72"/>
    <w:bookmarkStart w:name="z79" w:id="73"/>
    <w:p>
      <w:pPr>
        <w:spacing w:after="0"/>
        <w:ind w:left="0"/>
        <w:jc w:val="both"/>
      </w:pPr>
      <w:r>
        <w:rPr>
          <w:rFonts w:ascii="Times New Roman"/>
          <w:b w:val="false"/>
          <w:i w:val="false"/>
          <w:color w:val="000000"/>
          <w:sz w:val="28"/>
        </w:rPr>
        <w:t>
      32) биржалық сауда қағидаларында көзделген жағдайларда ауыл шаруашылығы өнімін қоспағанда, бір сауда сессиясында сауда лотының ең жоғары мөлшерін белгілейді;</w:t>
      </w:r>
    </w:p>
    <w:bookmarkEnd w:id="73"/>
    <w:bookmarkStart w:name="z80" w:id="74"/>
    <w:p>
      <w:pPr>
        <w:spacing w:after="0"/>
        <w:ind w:left="0"/>
        <w:jc w:val="both"/>
      </w:pPr>
      <w:r>
        <w:rPr>
          <w:rFonts w:ascii="Times New Roman"/>
          <w:b w:val="false"/>
          <w:i w:val="false"/>
          <w:color w:val="000000"/>
          <w:sz w:val="28"/>
        </w:rPr>
        <w:t>
      33)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жүргізеді, сондай-ақ оларды өзінің интернет-ресурсында орналастырады;</w:t>
      </w:r>
    </w:p>
    <w:bookmarkEnd w:id="74"/>
    <w:bookmarkStart w:name="z81" w:id="75"/>
    <w:p>
      <w:pPr>
        <w:spacing w:after="0"/>
        <w:ind w:left="0"/>
        <w:jc w:val="both"/>
      </w:pPr>
      <w:r>
        <w:rPr>
          <w:rFonts w:ascii="Times New Roman"/>
          <w:b w:val="false"/>
          <w:i w:val="false"/>
          <w:color w:val="000000"/>
          <w:sz w:val="28"/>
        </w:rPr>
        <w:t>
      34) маркет-мейкерлер тізілімін жүргізеді, сондай-ақ оны өзінің интернет-ресурсында орналастырады;</w:t>
      </w:r>
    </w:p>
    <w:bookmarkEnd w:id="75"/>
    <w:bookmarkStart w:name="z82" w:id="76"/>
    <w:p>
      <w:pPr>
        <w:spacing w:after="0"/>
        <w:ind w:left="0"/>
        <w:jc w:val="both"/>
      </w:pPr>
      <w:r>
        <w:rPr>
          <w:rFonts w:ascii="Times New Roman"/>
          <w:b w:val="false"/>
          <w:i w:val="false"/>
          <w:color w:val="000000"/>
          <w:sz w:val="28"/>
        </w:rPr>
        <w:t>
      35)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тәртібіне сәйкес Қазақстан Республикасында өндірілетін, әкелінетін және (немесе) өткізілетін әлеуметтік маңызы бар азық-түлік тауарларына ең төмен көтерме бағаны бекітеді;</w:t>
      </w:r>
    </w:p>
    <w:bookmarkEnd w:id="76"/>
    <w:bookmarkStart w:name="z83" w:id="77"/>
    <w:p>
      <w:pPr>
        <w:spacing w:after="0"/>
        <w:ind w:left="0"/>
        <w:jc w:val="both"/>
      </w:pPr>
      <w:r>
        <w:rPr>
          <w:rFonts w:ascii="Times New Roman"/>
          <w:b w:val="false"/>
          <w:i w:val="false"/>
          <w:color w:val="000000"/>
          <w:sz w:val="28"/>
        </w:rPr>
        <w:t>
      36) әлеуметтік маңызы бар азық-түлік тауарларының тізбесін әзірлейді;</w:t>
      </w:r>
    </w:p>
    <w:bookmarkEnd w:id="77"/>
    <w:bookmarkStart w:name="z84" w:id="78"/>
    <w:p>
      <w:pPr>
        <w:spacing w:after="0"/>
        <w:ind w:left="0"/>
        <w:jc w:val="both"/>
      </w:pPr>
      <w:r>
        <w:rPr>
          <w:rFonts w:ascii="Times New Roman"/>
          <w:b w:val="false"/>
          <w:i w:val="false"/>
          <w:color w:val="000000"/>
          <w:sz w:val="28"/>
        </w:rPr>
        <w:t>
      37) әлеуметтік маңызы бар азық-түлік тауарларының бағасына мониторинг жүргізеді;</w:t>
      </w:r>
    </w:p>
    <w:bookmarkEnd w:id="78"/>
    <w:bookmarkStart w:name="z85" w:id="79"/>
    <w:p>
      <w:pPr>
        <w:spacing w:after="0"/>
        <w:ind w:left="0"/>
        <w:jc w:val="both"/>
      </w:pPr>
      <w:r>
        <w:rPr>
          <w:rFonts w:ascii="Times New Roman"/>
          <w:b w:val="false"/>
          <w:i w:val="false"/>
          <w:color w:val="000000"/>
          <w:sz w:val="28"/>
        </w:rPr>
        <w:t>
      38) жергілікті атқарушы органдар қызметінің тиімділігін бағалау үшін сауда саласындағы нысаналы индикаторларды есептеу әдістемесін әзірлейді;</w:t>
      </w:r>
    </w:p>
    <w:bookmarkEnd w:id="79"/>
    <w:bookmarkStart w:name="z86" w:id="80"/>
    <w:p>
      <w:pPr>
        <w:spacing w:after="0"/>
        <w:ind w:left="0"/>
        <w:jc w:val="both"/>
      </w:pPr>
      <w:r>
        <w:rPr>
          <w:rFonts w:ascii="Times New Roman"/>
          <w:b w:val="false"/>
          <w:i w:val="false"/>
          <w:color w:val="000000"/>
          <w:sz w:val="28"/>
        </w:rPr>
        <w:t>
      39) ақпараттық жүйеде тіркеу қағидаларын әзірлеуге қатысады;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Республикасының Сауда қызметін реттеу туралы заңнамасының сақталуына мемлекеттік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осындай бағаларды белгілеу туралы Жергілікті атқарушы органдардың шешімдері негізінде әлеуметтік маңызы бар азық-түлік тауарларына шекті жол берілетін бөлшек сауда бағалары мөлшерінің сақталуына мемлекеттік бақылауды жүзеге асырады;</w:t>
      </w:r>
    </w:p>
    <w:bookmarkStart w:name="z89" w:id="81"/>
    <w:p>
      <w:pPr>
        <w:spacing w:after="0"/>
        <w:ind w:left="0"/>
        <w:jc w:val="both"/>
      </w:pPr>
      <w:r>
        <w:rPr>
          <w:rFonts w:ascii="Times New Roman"/>
          <w:b w:val="false"/>
          <w:i w:val="false"/>
          <w:color w:val="000000"/>
          <w:sz w:val="28"/>
        </w:rPr>
        <w:t>
      42) әлеуметтік маңызы бар азық-түлік тауарларына шекті бөлшек сауда бағаларын белгілеу туралы Жергілікті атқарушы органдардың шешімдері негізінде оларға қатысты әлеуметтік маңызы бар азық-түлік тауарларына шекті жол берілетін бөлшек сауда бағалары мөлшерінің сақталуына мемлекеттік бақылау жүргізілетін мемлекеттік бақылау субъектілерінің тізімін қалыптастырады;</w:t>
      </w:r>
    </w:p>
    <w:bookmarkEnd w:id="81"/>
    <w:bookmarkStart w:name="z90" w:id="82"/>
    <w:p>
      <w:pPr>
        <w:spacing w:after="0"/>
        <w:ind w:left="0"/>
        <w:jc w:val="both"/>
      </w:pPr>
      <w:r>
        <w:rPr>
          <w:rFonts w:ascii="Times New Roman"/>
          <w:b w:val="false"/>
          <w:i w:val="false"/>
          <w:color w:val="000000"/>
          <w:sz w:val="28"/>
        </w:rPr>
        <w:t>
      43) бұзушылықтар анықталған жағдайда әлеуметтік маңызы бар азық-түлік тауарларына шекті жол берілетін бөлшек сауда бағалары мөлшерінің сақталуына мемлекеттік бақылау жүргізу қорытындылары бойынша жою мерзімдерін көрсете отырып, мемлекеттік бақылау субъектісіне (объектісіне) оларды жою туралы нұсқама береді;</w:t>
      </w:r>
    </w:p>
    <w:bookmarkEnd w:id="82"/>
    <w:bookmarkStart w:name="z91" w:id="83"/>
    <w:p>
      <w:pPr>
        <w:spacing w:after="0"/>
        <w:ind w:left="0"/>
        <w:jc w:val="both"/>
      </w:pPr>
      <w:r>
        <w:rPr>
          <w:rFonts w:ascii="Times New Roman"/>
          <w:b w:val="false"/>
          <w:i w:val="false"/>
          <w:color w:val="000000"/>
          <w:sz w:val="28"/>
        </w:rPr>
        <w:t>
      44)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әзірлейді;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 жасайды, әкімшілік құқық бұзушылық туралы істерді, сондай-ақ сауда саласында әкімшілік жаза қолдануды қозғайды және қарайды;</w:t>
      </w:r>
    </w:p>
    <w:bookmarkStart w:name="z93" w:id="84"/>
    <w:p>
      <w:pPr>
        <w:spacing w:after="0"/>
        <w:ind w:left="0"/>
        <w:jc w:val="both"/>
      </w:pPr>
      <w:r>
        <w:rPr>
          <w:rFonts w:ascii="Times New Roman"/>
          <w:b w:val="false"/>
          <w:i w:val="false"/>
          <w:color w:val="000000"/>
          <w:sz w:val="28"/>
        </w:rPr>
        <w:t>
      46) реттелетін саладағы жеке және заңды тұлғалардың өтініштерін қарайды;</w:t>
      </w:r>
    </w:p>
    <w:bookmarkEnd w:id="84"/>
    <w:bookmarkStart w:name="z94" w:id="85"/>
    <w:p>
      <w:pPr>
        <w:spacing w:after="0"/>
        <w:ind w:left="0"/>
        <w:jc w:val="both"/>
      </w:pPr>
      <w:r>
        <w:rPr>
          <w:rFonts w:ascii="Times New Roman"/>
          <w:b w:val="false"/>
          <w:i w:val="false"/>
          <w:color w:val="000000"/>
          <w:sz w:val="28"/>
        </w:rPr>
        <w:t>
      47) Қазақстан Республикасының Сауда қызметін реттеу туралы заңнамасында,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
    <w:bookmarkStart w:name="z95" w:id="86"/>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86"/>
    <w:bookmarkStart w:name="z96" w:id="87"/>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87"/>
    <w:bookmarkStart w:name="z97" w:id="88"/>
    <w:p>
      <w:pPr>
        <w:spacing w:after="0"/>
        <w:ind w:left="0"/>
        <w:jc w:val="both"/>
      </w:pPr>
      <w:r>
        <w:rPr>
          <w:rFonts w:ascii="Times New Roman"/>
          <w:b w:val="false"/>
          <w:i w:val="false"/>
          <w:color w:val="000000"/>
          <w:sz w:val="28"/>
        </w:rPr>
        <w:t>
      18. Комитет төрағасы Қазақстан Республикасының заңнамасына сәйкес қызметке тағайындалады және қызметтен босатылады.</w:t>
      </w:r>
    </w:p>
    <w:bookmarkEnd w:id="88"/>
    <w:bookmarkStart w:name="z98" w:id="89"/>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89"/>
    <w:bookmarkStart w:name="z99" w:id="90"/>
    <w:p>
      <w:pPr>
        <w:spacing w:after="0"/>
        <w:ind w:left="0"/>
        <w:jc w:val="both"/>
      </w:pPr>
      <w:r>
        <w:rPr>
          <w:rFonts w:ascii="Times New Roman"/>
          <w:b w:val="false"/>
          <w:i w:val="false"/>
          <w:color w:val="000000"/>
          <w:sz w:val="28"/>
        </w:rPr>
        <w:t>
      20. Комитет төрағасының өкілеттіктері:</w:t>
      </w:r>
    </w:p>
    <w:bookmarkEnd w:id="90"/>
    <w:bookmarkStart w:name="z100" w:id="91"/>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91"/>
    <w:bookmarkStart w:name="z101" w:id="92"/>
    <w:p>
      <w:pPr>
        <w:spacing w:after="0"/>
        <w:ind w:left="0"/>
        <w:jc w:val="both"/>
      </w:pPr>
      <w:r>
        <w:rPr>
          <w:rFonts w:ascii="Times New Roman"/>
          <w:b w:val="false"/>
          <w:i w:val="false"/>
          <w:color w:val="000000"/>
          <w:sz w:val="28"/>
        </w:rPr>
        <w:t>
      2) өз құзыреті шегінде бұйрықтар шығарады;</w:t>
      </w:r>
    </w:p>
    <w:bookmarkEnd w:id="92"/>
    <w:bookmarkStart w:name="z102" w:id="93"/>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93"/>
    <w:bookmarkStart w:name="z103" w:id="9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 мәселелерін шешеді;</w:t>
      </w:r>
    </w:p>
    <w:bookmarkEnd w:id="94"/>
    <w:bookmarkStart w:name="z104" w:id="95"/>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атынан өкілдік етеді;</w:t>
      </w:r>
    </w:p>
    <w:bookmarkEnd w:id="95"/>
    <w:bookmarkStart w:name="z105" w:id="96"/>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96"/>
    <w:bookmarkStart w:name="z106" w:id="97"/>
    <w:p>
      <w:pPr>
        <w:spacing w:after="0"/>
        <w:ind w:left="0"/>
        <w:jc w:val="both"/>
      </w:pPr>
      <w:r>
        <w:rPr>
          <w:rFonts w:ascii="Times New Roman"/>
          <w:b w:val="false"/>
          <w:i w:val="false"/>
          <w:color w:val="000000"/>
          <w:sz w:val="28"/>
        </w:rPr>
        <w:t>
      7)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bookmarkEnd w:id="97"/>
    <w:bookmarkStart w:name="z107" w:id="98"/>
    <w:p>
      <w:pPr>
        <w:spacing w:after="0"/>
        <w:ind w:left="0"/>
        <w:jc w:val="both"/>
      </w:pPr>
      <w:r>
        <w:rPr>
          <w:rFonts w:ascii="Times New Roman"/>
          <w:b w:val="false"/>
          <w:i w:val="false"/>
          <w:color w:val="000000"/>
          <w:sz w:val="28"/>
        </w:rPr>
        <w:t>
      8) Комитет қызметкерлерінің мемлекеттік қызметшілердің қызметтік әдеп нормаларын сақтауын қамтамасыз етеді;</w:t>
      </w:r>
    </w:p>
    <w:bookmarkEnd w:id="98"/>
    <w:bookmarkStart w:name="z108" w:id="99"/>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99"/>
    <w:bookmarkStart w:name="z109" w:id="100"/>
    <w:p>
      <w:pPr>
        <w:spacing w:after="0"/>
        <w:ind w:left="0"/>
        <w:jc w:val="both"/>
      </w:pPr>
      <w:r>
        <w:rPr>
          <w:rFonts w:ascii="Times New Roman"/>
          <w:b w:val="false"/>
          <w:i w:val="false"/>
          <w:color w:val="000000"/>
          <w:sz w:val="28"/>
        </w:rPr>
        <w:t>
      10) республикалық бюджеттік бағдарламалардың іске асырылуына жауапты болады;</w:t>
      </w:r>
    </w:p>
    <w:bookmarkEnd w:id="100"/>
    <w:bookmarkStart w:name="z110" w:id="101"/>
    <w:p>
      <w:pPr>
        <w:spacing w:after="0"/>
        <w:ind w:left="0"/>
        <w:jc w:val="both"/>
      </w:pPr>
      <w:r>
        <w:rPr>
          <w:rFonts w:ascii="Times New Roman"/>
          <w:b w:val="false"/>
          <w:i w:val="false"/>
          <w:color w:val="000000"/>
          <w:sz w:val="28"/>
        </w:rPr>
        <w:t>
      11) жеке және заңды тұлғалардың актілерге шағымдарын тексеру нәтижелері бойынша бұзушылықтарды жою туралы нұсқаманы және әкімшілік құқық бұзушылықтар туралы істер жөніндегі қаулыны қарайды және олар бойынша шешімдер қабылдайды, сондай-ақ осындай өкілеттіктерді өз орынбасарларына береді;</w:t>
      </w:r>
    </w:p>
    <w:bookmarkEnd w:id="101"/>
    <w:bookmarkStart w:name="z111" w:id="102"/>
    <w:p>
      <w:pPr>
        <w:spacing w:after="0"/>
        <w:ind w:left="0"/>
        <w:jc w:val="both"/>
      </w:pPr>
      <w:r>
        <w:rPr>
          <w:rFonts w:ascii="Times New Roman"/>
          <w:b w:val="false"/>
          <w:i w:val="false"/>
          <w:color w:val="000000"/>
          <w:sz w:val="28"/>
        </w:rPr>
        <w:t>
      12) Министрліктің басшылығына Комитеттің құрылымы мен штат кестесі бойынша ұсыныстар береді.</w:t>
      </w:r>
    </w:p>
    <w:bookmarkEnd w:id="102"/>
    <w:bookmarkStart w:name="z112" w:id="103"/>
    <w:p>
      <w:pPr>
        <w:spacing w:after="0"/>
        <w:ind w:left="0"/>
        <w:jc w:val="both"/>
      </w:pPr>
      <w:r>
        <w:rPr>
          <w:rFonts w:ascii="Times New Roman"/>
          <w:b w:val="false"/>
          <w:i w:val="false"/>
          <w:color w:val="000000"/>
          <w:sz w:val="28"/>
        </w:rPr>
        <w:t>
      13)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103"/>
    <w:bookmarkStart w:name="z113" w:id="104"/>
    <w:p>
      <w:pPr>
        <w:spacing w:after="0"/>
        <w:ind w:left="0"/>
        <w:jc w:val="both"/>
      </w:pPr>
      <w:r>
        <w:rPr>
          <w:rFonts w:ascii="Times New Roman"/>
          <w:b w:val="false"/>
          <w:i w:val="false"/>
          <w:color w:val="000000"/>
          <w:sz w:val="28"/>
        </w:rPr>
        <w:t>
      14) өзінің құзыретіне жатқызылған басқа да мәселелер бойынша шешімдер қабылдайды.</w:t>
      </w:r>
    </w:p>
    <w:bookmarkEnd w:id="10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114" w:id="105"/>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105"/>
    <w:bookmarkStart w:name="z115" w:id="106"/>
    <w:p>
      <w:pPr>
        <w:spacing w:after="0"/>
        <w:ind w:left="0"/>
        <w:jc w:val="left"/>
      </w:pPr>
      <w:r>
        <w:rPr>
          <w:rFonts w:ascii="Times New Roman"/>
          <w:b/>
          <w:i w:val="false"/>
          <w:color w:val="000000"/>
        </w:rPr>
        <w:t xml:space="preserve"> 4-тарау. Комитеттің мүлкі</w:t>
      </w:r>
    </w:p>
    <w:bookmarkEnd w:id="106"/>
    <w:bookmarkStart w:name="z116" w:id="107"/>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
    <w:bookmarkStart w:name="z117" w:id="108"/>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08"/>
    <w:bookmarkStart w:name="z118" w:id="109"/>
    <w:p>
      <w:pPr>
        <w:spacing w:after="0"/>
        <w:ind w:left="0"/>
        <w:jc w:val="both"/>
      </w:pPr>
      <w:r>
        <w:rPr>
          <w:rFonts w:ascii="Times New Roman"/>
          <w:b w:val="false"/>
          <w:i w:val="false"/>
          <w:color w:val="000000"/>
          <w:sz w:val="28"/>
        </w:rPr>
        <w:t>
      24.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9"/>
    <w:bookmarkStart w:name="z119" w:id="110"/>
    <w:p>
      <w:pPr>
        <w:spacing w:after="0"/>
        <w:ind w:left="0"/>
        <w:jc w:val="left"/>
      </w:pPr>
      <w:r>
        <w:rPr>
          <w:rFonts w:ascii="Times New Roman"/>
          <w:b/>
          <w:i w:val="false"/>
          <w:color w:val="000000"/>
        </w:rPr>
        <w:t xml:space="preserve"> 5-тарау. Комитетті қайта ұйымдастыру және тарату</w:t>
      </w:r>
    </w:p>
    <w:bookmarkEnd w:id="110"/>
    <w:bookmarkStart w:name="z120" w:id="11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