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893d" w14:textId="95c8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министрлігінің, оның ведомстволары мен олардың аумақтық бөлімшелерінің "Б" корпусының мемлекеттік әкімшілік қызметшілерінің жұмысын бағалау әдістемесін бекіту туралы" Қазақстан Республикасы Сауда және интеграция министрінің 2020 жылғы 10 ақпандағы № 18-НҚ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2023 жылғы 12 шiлдедегi № 272-НҚ бұйрығы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Сауда және интеграция министрлігінің, оның ведомстволары мен олардың аумақтық бөлімшелерінің "Б" корпусының мемлекеттік әкімшілік қызметшілерінің жұмысын бағалау әдістемесін бекіту туралы" Қазақстан Республикасы Сауда және интеграция министрінің 2020 жылғы 10 ақпандағы № 18-НҚ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20041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оның ведомстволары мен олардың аумақтық бөлімшелерінің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Сауда және интеграция министрлігінің Кадр жұмысы және құжаттамалық қамтамасыз ету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xml:space="preserve">
      1) осы бұйрыққа қол қойылған күнінен бастап күнтізбелік бес күн ішінде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оны қазақ және орыс тілдерінде электрондық нысанда жіберуді; </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 Сауда және интеграция министрлігінің аппарат басшысына жүктелсін.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Қазақстан Республикасы Сауда және интеграция министрлігінің, оның ведомстволары мен олардың аумақтық бөлімшелерінің "Б" корпусының мемлекеттік әкімшілік қызметшілерінің жұмысын бағалау әдістемесінің 2023 жылдың 31 тамызына дейін әрекет ететін 2-тармағының </w:t>
      </w:r>
      <w:r>
        <w:rPr>
          <w:rFonts w:ascii="Times New Roman"/>
          <w:b w:val="false"/>
          <w:i w:val="false"/>
          <w:color w:val="000000"/>
          <w:sz w:val="28"/>
        </w:rPr>
        <w:t>12) тармақшасын</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абзацын және </w:t>
      </w:r>
      <w:r>
        <w:rPr>
          <w:rFonts w:ascii="Times New Roman"/>
          <w:b w:val="false"/>
          <w:i w:val="false"/>
          <w:color w:val="000000"/>
          <w:sz w:val="28"/>
        </w:rPr>
        <w:t>6-тарауын</w:t>
      </w:r>
      <w:r>
        <w:rPr>
          <w:rFonts w:ascii="Times New Roman"/>
          <w:b w:val="false"/>
          <w:i w:val="false"/>
          <w:color w:val="000000"/>
          <w:sz w:val="28"/>
        </w:rPr>
        <w:t xml:space="preserve">, сондай-ақ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11-қосымшаларын</w:t>
      </w:r>
      <w:r>
        <w:rPr>
          <w:rFonts w:ascii="Times New Roman"/>
          <w:b w:val="false"/>
          <w:i w:val="false"/>
          <w:color w:val="000000"/>
          <w:sz w:val="28"/>
        </w:rPr>
        <w:t xml:space="preserve"> қоспағанда,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2020 жылғы 10 ақпандағы</w:t>
            </w:r>
            <w:r>
              <w:br/>
            </w:r>
            <w:r>
              <w:rPr>
                <w:rFonts w:ascii="Times New Roman"/>
                <w:b w:val="false"/>
                <w:i w:val="false"/>
                <w:color w:val="000000"/>
                <w:sz w:val="20"/>
              </w:rPr>
              <w:t>№ 18- НҚ бұйрығымен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Қазақстан Республикасы Сауда және интеграция министрлігінің, оның ведомстволары мен олардың аумақтық бөлімшелерінің "Б" корпусы мемлекеттік әкімшілік қызметшілерінің жұмысын бағалау әдістемесі</w:t>
      </w:r>
    </w:p>
    <w:bookmarkEnd w:id="4"/>
    <w:bookmarkStart w:name="z10"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Сауда және интеграция министрлігінің, оның ведомстволары мен олардың аумақтық бөлімшелерінің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w:t>
      </w:r>
    </w:p>
    <w:bookmarkStart w:name="z12"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3"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4"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5"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6" w:id="10"/>
    <w:p>
      <w:pPr>
        <w:spacing w:after="0"/>
        <w:ind w:left="0"/>
        <w:jc w:val="both"/>
      </w:pPr>
      <w:r>
        <w:rPr>
          <w:rFonts w:ascii="Times New Roman"/>
          <w:b w:val="false"/>
          <w:i w:val="false"/>
          <w:color w:val="000000"/>
          <w:sz w:val="28"/>
        </w:rPr>
        <w:t>
      4) құрылымдық бөлімшенің/мемлекеттік органның басшысы –С-1, С-3 (дербес құрылымдық бөлімшелердің басшылары), C-O-1 санатының "Б" корпусының мемлекеттік әкімшілік қызметшісі;</w:t>
      </w:r>
    </w:p>
    <w:bookmarkEnd w:id="10"/>
    <w:bookmarkStart w:name="z17" w:id="11"/>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1"/>
    <w:bookmarkStart w:name="z18" w:id="12"/>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2"/>
    <w:bookmarkStart w:name="z19" w:id="13"/>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3"/>
    <w:bookmarkStart w:name="z20"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1"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2"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3"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4" w:id="18"/>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26"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7" w:id="21"/>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28" w:id="22"/>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2"/>
    <w:bookmarkStart w:name="z29" w:id="2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30" w:id="2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4"/>
    <w:bookmarkStart w:name="z31" w:id="2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5"/>
    <w:bookmarkStart w:name="z32" w:id="2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(бұдан әрі – персоналды басқару қызметі), соның ішінде ақпараттық жүйе арқылы қамтамасыз етеді.</w:t>
      </w:r>
    </w:p>
    <w:bookmarkEnd w:id="2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33" w:id="2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немесе электрондық құжат айналымы жүйесі арқылы таныстыруды қамтамасыз етеді.</w:t>
      </w:r>
    </w:p>
    <w:bookmarkEnd w:id="2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34" w:id="2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Start w:name="z36" w:id="2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Start w:name="z38" w:id="3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0"/>
    <w:bookmarkStart w:name="z39" w:id="31"/>
    <w:p>
      <w:pPr>
        <w:spacing w:after="0"/>
        <w:ind w:left="0"/>
        <w:jc w:val="both"/>
      </w:pPr>
      <w:r>
        <w:rPr>
          <w:rFonts w:ascii="Times New Roman"/>
          <w:b w:val="false"/>
          <w:i w:val="false"/>
          <w:color w:val="000000"/>
          <w:sz w:val="28"/>
        </w:rPr>
        <w:t>
      17. Бағалаушы адам мыналарға жауапты болады:</w:t>
      </w:r>
    </w:p>
    <w:bookmarkEnd w:id="31"/>
    <w:bookmarkStart w:name="z40" w:id="3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32"/>
    <w:bookmarkStart w:name="z41" w:id="3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3"/>
    <w:bookmarkStart w:name="z42" w:id="3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4"/>
    <w:bookmarkStart w:name="z43" w:id="3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5"/>
    <w:bookmarkStart w:name="z44" w:id="36"/>
    <w:p>
      <w:pPr>
        <w:spacing w:after="0"/>
        <w:ind w:left="0"/>
        <w:jc w:val="both"/>
      </w:pPr>
      <w:r>
        <w:rPr>
          <w:rFonts w:ascii="Times New Roman"/>
          <w:b w:val="false"/>
          <w:i w:val="false"/>
          <w:color w:val="000000"/>
          <w:sz w:val="28"/>
        </w:rPr>
        <w:t>
      18. Бағаланатын адам мыналарға жауапты болады:</w:t>
      </w:r>
    </w:p>
    <w:bookmarkEnd w:id="36"/>
    <w:bookmarkStart w:name="z45" w:id="3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37"/>
    <w:bookmarkStart w:name="z46" w:id="3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38"/>
    <w:bookmarkStart w:name="z47" w:id="3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39"/>
    <w:bookmarkStart w:name="z48" w:id="4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0"/>
    <w:bookmarkStart w:name="z49" w:id="4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1"/>
    <w:bookmarkStart w:name="z50" w:id="42"/>
    <w:p>
      <w:pPr>
        <w:spacing w:after="0"/>
        <w:ind w:left="0"/>
        <w:jc w:val="both"/>
      </w:pPr>
      <w:r>
        <w:rPr>
          <w:rFonts w:ascii="Times New Roman"/>
          <w:b w:val="false"/>
          <w:i w:val="false"/>
          <w:color w:val="000000"/>
          <w:sz w:val="28"/>
        </w:rPr>
        <w:t>
      2) НМИ уақтылы талдау мен келісу;</w:t>
      </w:r>
    </w:p>
    <w:bookmarkEnd w:id="42"/>
    <w:bookmarkStart w:name="z51" w:id="4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3"/>
    <w:bookmarkStart w:name="z52" w:id="4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44"/>
    <w:bookmarkStart w:name="z53" w:id="4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5"/>
    <w:bookmarkStart w:name="z54" w:id="4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46"/>
    <w:bookmarkStart w:name="z55" w:id="4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47"/>
    <w:bookmarkStart w:name="z56" w:id="4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58" w:id="4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49"/>
    <w:bookmarkStart w:name="z59" w:id="5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0"/>
    <w:bookmarkStart w:name="z60" w:id="5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1"/>
    <w:bookmarkStart w:name="z61" w:id="5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2"/>
    <w:bookmarkStart w:name="z62" w:id="5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3"/>
    <w:bookmarkStart w:name="z63" w:id="5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54"/>
    <w:bookmarkStart w:name="z64" w:id="5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55"/>
    <w:bookmarkStart w:name="z65" w:id="5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56"/>
    <w:bookmarkStart w:name="z66" w:id="5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57"/>
    <w:bookmarkStart w:name="z67" w:id="5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5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68" w:id="5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59"/>
    <w:bookmarkStart w:name="z69" w:id="6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71" w:id="6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1"/>
    <w:bookmarkStart w:name="z72" w:id="6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62"/>
    <w:p>
      <w:pPr>
        <w:spacing w:after="0"/>
        <w:ind w:left="0"/>
        <w:jc w:val="both"/>
      </w:pPr>
      <w:r>
        <w:rPr>
          <w:rFonts w:ascii="Times New Roman"/>
          <w:b w:val="false"/>
          <w:i w:val="false"/>
          <w:color w:val="000000"/>
          <w:sz w:val="28"/>
        </w:rPr>
        <w:t>
      Бағалаушы адам осы Әдістемеге 4-қосымшаға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3" w:id="6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63"/>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4" w:id="64"/>
    <w:p>
      <w:pPr>
        <w:spacing w:after="0"/>
        <w:ind w:left="0"/>
        <w:jc w:val="left"/>
      </w:pPr>
      <w:r>
        <w:rPr>
          <w:rFonts w:ascii="Times New Roman"/>
          <w:b/>
          <w:i w:val="false"/>
          <w:color w:val="000000"/>
        </w:rPr>
        <w:t xml:space="preserve"> 4-тарау. 360 әдісі бойынша бағалау тәртібі</w:t>
      </w:r>
    </w:p>
    <w:bookmarkEnd w:id="64"/>
    <w:bookmarkStart w:name="z75" w:id="6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6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 корпусының қызметшілері үшін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жүргізіледі.</w:t>
      </w:r>
    </w:p>
    <w:bookmarkStart w:name="z76" w:id="6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66"/>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қағидаттарын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қағидаттарын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7" w:id="6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6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bookmarkStart w:name="z78" w:id="68"/>
    <w:p>
      <w:pPr>
        <w:spacing w:after="0"/>
        <w:ind w:left="0"/>
        <w:jc w:val="both"/>
      </w:pPr>
      <w:r>
        <w:rPr>
          <w:rFonts w:ascii="Times New Roman"/>
          <w:b w:val="false"/>
          <w:i w:val="false"/>
          <w:color w:val="000000"/>
          <w:sz w:val="28"/>
        </w:rPr>
        <w:t>
      1) тікелей басшы;</w:t>
      </w:r>
    </w:p>
    <w:bookmarkEnd w:id="68"/>
    <w:bookmarkStart w:name="z79" w:id="6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69"/>
    <w:bookmarkStart w:name="z80" w:id="7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Әдістемеге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82" w:id="7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1"/>
    <w:p>
      <w:pPr>
        <w:spacing w:after="0"/>
        <w:ind w:left="0"/>
        <w:jc w:val="left"/>
      </w:pPr>
    </w:p>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Start w:name="z84" w:id="7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72"/>
    <w:bookmarkStart w:name="z85" w:id="73"/>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73"/>
    <w:bookmarkStart w:name="z86" w:id="74"/>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74"/>
    <w:bookmarkStart w:name="z87" w:id="7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7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88" w:id="76"/>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76"/>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89" w:id="77"/>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77"/>
    <w:p>
      <w:pPr>
        <w:spacing w:after="0"/>
        <w:ind w:left="0"/>
        <w:jc w:val="left"/>
      </w:pPr>
    </w:p>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нысанда анықталады.</w:t>
      </w:r>
    </w:p>
    <w:bookmarkStart w:name="z91" w:id="78"/>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78"/>
    <w:bookmarkStart w:name="z92" w:id="79"/>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79"/>
    <w:bookmarkStart w:name="z93" w:id="80"/>
    <w:p>
      <w:pPr>
        <w:spacing w:after="0"/>
        <w:ind w:left="0"/>
        <w:jc w:val="both"/>
      </w:pPr>
      <w:r>
        <w:rPr>
          <w:rFonts w:ascii="Times New Roman"/>
          <w:b w:val="false"/>
          <w:i w:val="false"/>
          <w:color w:val="000000"/>
          <w:sz w:val="28"/>
        </w:rPr>
        <w:t>
      46. НМИ:</w:t>
      </w:r>
    </w:p>
    <w:bookmarkEnd w:id="80"/>
    <w:bookmarkStart w:name="z94" w:id="8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81"/>
    <w:bookmarkStart w:name="z95" w:id="8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82"/>
    <w:bookmarkStart w:name="z96" w:id="8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83"/>
    <w:bookmarkStart w:name="z97" w:id="8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84"/>
    <w:bookmarkStart w:name="z98" w:id="8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85"/>
    <w:bookmarkStart w:name="z99" w:id="86"/>
    <w:p>
      <w:pPr>
        <w:spacing w:after="0"/>
        <w:ind w:left="0"/>
        <w:jc w:val="both"/>
      </w:pPr>
      <w:r>
        <w:rPr>
          <w:rFonts w:ascii="Times New Roman"/>
          <w:b w:val="false"/>
          <w:i w:val="false"/>
          <w:color w:val="000000"/>
          <w:sz w:val="28"/>
        </w:rPr>
        <w:t>
      47. НМИ саны 5 құрайды.</w:t>
      </w:r>
    </w:p>
    <w:bookmarkEnd w:id="86"/>
    <w:bookmarkStart w:name="z100" w:id="87"/>
    <w:p>
      <w:pPr>
        <w:spacing w:after="0"/>
        <w:ind w:left="0"/>
        <w:jc w:val="left"/>
      </w:pPr>
      <w:r>
        <w:rPr>
          <w:rFonts w:ascii="Times New Roman"/>
          <w:b/>
          <w:i w:val="false"/>
          <w:color w:val="000000"/>
        </w:rPr>
        <w:t xml:space="preserve"> 1-параграф. НМИ жетістігін бағалау тәртібі</w:t>
      </w:r>
    </w:p>
    <w:bookmarkEnd w:id="87"/>
    <w:p>
      <w:pPr>
        <w:spacing w:after="0"/>
        <w:ind w:left="0"/>
        <w:jc w:val="left"/>
      </w:pPr>
    </w:p>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нысанда НМИ бойынша бағалау парағын толтырады және оған қол қояды.</w:t>
      </w:r>
    </w:p>
    <w:bookmarkStart w:name="z102" w:id="8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8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103" w:id="89"/>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89"/>
    <w:bookmarkStart w:name="z104" w:id="90"/>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90"/>
    <w:bookmarkStart w:name="z105" w:id="91"/>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91"/>
    <w:bookmarkStart w:name="z106" w:id="92"/>
    <w:p>
      <w:pPr>
        <w:spacing w:after="0"/>
        <w:ind w:left="0"/>
        <w:jc w:val="both"/>
      </w:pPr>
      <w:r>
        <w:rPr>
          <w:rFonts w:ascii="Times New Roman"/>
          <w:b w:val="false"/>
          <w:i w:val="false"/>
          <w:color w:val="000000"/>
          <w:sz w:val="28"/>
        </w:rPr>
        <w:t>
      1) бағалаумен келісу;</w:t>
      </w:r>
    </w:p>
    <w:bookmarkEnd w:id="92"/>
    <w:bookmarkStart w:name="z107" w:id="93"/>
    <w:p>
      <w:pPr>
        <w:spacing w:after="0"/>
        <w:ind w:left="0"/>
        <w:jc w:val="both"/>
      </w:pPr>
      <w:r>
        <w:rPr>
          <w:rFonts w:ascii="Times New Roman"/>
          <w:b w:val="false"/>
          <w:i w:val="false"/>
          <w:color w:val="000000"/>
          <w:sz w:val="28"/>
        </w:rPr>
        <w:t>
      2) түзетуге жіберу.</w:t>
      </w:r>
    </w:p>
    <w:bookmarkEnd w:id="93"/>
    <w:bookmarkStart w:name="z108" w:id="9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94"/>
    <w:bookmarkStart w:name="z109" w:id="9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95"/>
    <w:bookmarkStart w:name="z110" w:id="96"/>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96"/>
    <w:bookmarkStart w:name="z111" w:id="9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97"/>
    <w:bookmarkStart w:name="z112" w:id="98"/>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98"/>
    <w:bookmarkStart w:name="z113" w:id="9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99"/>
    <w:bookmarkStart w:name="z114" w:id="10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00"/>
    <w:bookmarkStart w:name="z115" w:id="10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01"/>
    <w:bookmarkStart w:name="z116" w:id="10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02"/>
    <w:bookmarkStart w:name="z117" w:id="103"/>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03"/>
    <w:bookmarkStart w:name="z118" w:id="104"/>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04"/>
    <w:bookmarkStart w:name="z119" w:id="105"/>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w:t>
      </w:r>
    </w:p>
    <w:bookmarkEnd w:id="105"/>
    <w:bookmarkStart w:name="z120" w:id="106"/>
    <w:p>
      <w:pPr>
        <w:spacing w:after="0"/>
        <w:ind w:left="0"/>
        <w:jc w:val="both"/>
      </w:pPr>
      <w:r>
        <w:rPr>
          <w:rFonts w:ascii="Times New Roman"/>
          <w:b w:val="false"/>
          <w:i w:val="false"/>
          <w:color w:val="000000"/>
          <w:sz w:val="28"/>
        </w:rPr>
        <w:t>
      1) толтырылған бағалау парақтарын;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Комиссия отырысының хаттамасының (бұдан әрі – хаттама) жобасын ұсынады.</w:t>
      </w:r>
    </w:p>
    <w:bookmarkStart w:name="z122" w:id="107"/>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07"/>
    <w:bookmarkStart w:name="z123" w:id="108"/>
    <w:p>
      <w:pPr>
        <w:spacing w:after="0"/>
        <w:ind w:left="0"/>
        <w:jc w:val="both"/>
      </w:pPr>
      <w:r>
        <w:rPr>
          <w:rFonts w:ascii="Times New Roman"/>
          <w:b w:val="false"/>
          <w:i w:val="false"/>
          <w:color w:val="000000"/>
          <w:sz w:val="28"/>
        </w:rPr>
        <w:t>
      1) бағалау нәтижелерін бекіту;</w:t>
      </w:r>
    </w:p>
    <w:bookmarkEnd w:id="108"/>
    <w:bookmarkStart w:name="z124" w:id="109"/>
    <w:p>
      <w:pPr>
        <w:spacing w:after="0"/>
        <w:ind w:left="0"/>
        <w:jc w:val="both"/>
      </w:pPr>
      <w:r>
        <w:rPr>
          <w:rFonts w:ascii="Times New Roman"/>
          <w:b w:val="false"/>
          <w:i w:val="false"/>
          <w:color w:val="000000"/>
          <w:sz w:val="28"/>
        </w:rPr>
        <w:t>
      2) бағалау нәтижелерін қайта қарау.</w:t>
      </w:r>
    </w:p>
    <w:bookmarkEnd w:id="109"/>
    <w:bookmarkStart w:name="z125" w:id="110"/>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10"/>
    <w:bookmarkStart w:name="z126" w:id="111"/>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11"/>
    <w:bookmarkStart w:name="z127" w:id="112"/>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12"/>
    <w:bookmarkStart w:name="z128" w:id="113"/>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13"/>
    <w:bookmarkStart w:name="z129" w:id="114"/>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14"/>
    <w:bookmarkStart w:name="z130" w:id="11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15"/>
    <w:bookmarkStart w:name="z131" w:id="11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16"/>
    <w:bookmarkStart w:name="z132" w:id="117"/>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__________________________________</w:t>
      </w:r>
      <w:r>
        <w:br/>
      </w:r>
      <w:r>
        <w:rPr>
          <w:rFonts w:ascii="Times New Roman"/>
          <w:b/>
          <w:i w:val="false"/>
          <w:color w:val="000000"/>
        </w:rPr>
        <w:t>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корпусы қызметішісі келісімінің қай </w:t>
            </w:r>
            <w:r>
              <w:rPr>
                <w:rFonts w:ascii="Times New Roman"/>
                <w:b/>
                <w:i w:val="false"/>
                <w:color w:val="000000"/>
                <w:sz w:val="20"/>
              </w:rPr>
              <w:t>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1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18"/>
    <w:p>
      <w:pPr>
        <w:spacing w:after="0"/>
        <w:ind w:left="0"/>
        <w:jc w:val="both"/>
      </w:pPr>
      <w:r>
        <w:rPr>
          <w:rFonts w:ascii="Times New Roman"/>
          <w:b w:val="false"/>
          <w:i w:val="false"/>
          <w:color w:val="000000"/>
          <w:sz w:val="28"/>
        </w:rPr>
        <w:t>
      Аббревиатураның толық жазуы: НМИ – нысаналы мақсатты индикаторлар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19"/>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w:t>
      </w:r>
      <w:r>
        <w:br/>
      </w:r>
      <w:r>
        <w:rPr>
          <w:rFonts w:ascii="Times New Roman"/>
          <w:b/>
          <w:i w:val="false"/>
          <w:color w:val="000000"/>
        </w:rPr>
        <w:t>(бағаланатын адамның Т.А.Ә., лауазымы) _________________________________</w:t>
      </w:r>
      <w:r>
        <w:br/>
      </w:r>
      <w:r>
        <w:rPr>
          <w:rFonts w:ascii="Times New Roman"/>
          <w:b/>
          <w:i w:val="false"/>
          <w:color w:val="000000"/>
        </w:rPr>
        <w:t>(бағаланатын кезең)</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 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 күні___________________________ қолы__________________________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 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 күні___________________________ қолы__________________________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2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40" w:id="12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22"/>
    <w:p>
      <w:pPr>
        <w:spacing w:after="0"/>
        <w:ind w:left="0"/>
        <w:jc w:val="left"/>
      </w:pPr>
      <w:r>
        <w:rPr>
          <w:rFonts w:ascii="Times New Roman"/>
          <w:b/>
          <w:i w:val="false"/>
          <w:color w:val="000000"/>
        </w:rPr>
        <w:t xml:space="preserve"> Саралау әдісі бойынша бағалау парағы</w:t>
      </w:r>
    </w:p>
    <w:bookmarkEnd w:id="122"/>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тегі, аты, әкесінің аты (болған жағдайда)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2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2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24"/>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124"/>
    <w:p>
      <w:pPr>
        <w:spacing w:after="0"/>
        <w:ind w:left="0"/>
        <w:jc w:val="both"/>
      </w:pPr>
      <w:r>
        <w:rPr>
          <w:rFonts w:ascii="Times New Roman"/>
          <w:b w:val="false"/>
          <w:i w:val="false"/>
          <w:color w:val="000000"/>
          <w:sz w:val="28"/>
        </w:rPr>
        <w:t>
      Құрылымдық бөлімше басшысының тегі, аты, әкесінің аты (болған жағдайда)</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25"/>
    <w:p>
      <w:pPr>
        <w:spacing w:after="0"/>
        <w:ind w:left="0"/>
        <w:jc w:val="left"/>
      </w:pPr>
      <w:r>
        <w:rPr>
          <w:rFonts w:ascii="Times New Roman"/>
          <w:b/>
          <w:i w:val="false"/>
          <w:color w:val="000000"/>
        </w:rPr>
        <w:t xml:space="preserve"> "Б" корпусы қызметшілерін 360 әдісімен бағалау парағы</w:t>
      </w:r>
    </w:p>
    <w:bookmarkEnd w:id="125"/>
    <w:p>
      <w:pPr>
        <w:spacing w:after="0"/>
        <w:ind w:left="0"/>
        <w:jc w:val="both"/>
      </w:pPr>
      <w:r>
        <w:rPr>
          <w:rFonts w:ascii="Times New Roman"/>
          <w:b w:val="false"/>
          <w:i w:val="false"/>
          <w:color w:val="000000"/>
          <w:sz w:val="28"/>
        </w:rPr>
        <w:t>
      Бағаланатын қызметкердің тегі, аты, әкесінің аты (болған жағдайда)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қағидаттарын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26"/>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26"/>
    <w:p>
      <w:pPr>
        <w:spacing w:after="0"/>
        <w:ind w:left="0"/>
        <w:jc w:val="both"/>
      </w:pPr>
      <w:r>
        <w:rPr>
          <w:rFonts w:ascii="Times New Roman"/>
          <w:b w:val="false"/>
          <w:i w:val="false"/>
          <w:color w:val="000000"/>
          <w:sz w:val="28"/>
        </w:rPr>
        <w:t>
      Құрылымдық бөлімше басшысының тегі, аты, әкесінің аты (болған жағдайда)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27"/>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2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53" w:id="12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28"/>
    <w:p>
      <w:pPr>
        <w:spacing w:after="0"/>
        <w:ind w:left="0"/>
        <w:jc w:val="both"/>
      </w:pPr>
      <w:r>
        <w:rPr>
          <w:rFonts w:ascii="Times New Roman"/>
          <w:b w:val="false"/>
          <w:i w:val="false"/>
          <w:color w:val="000000"/>
          <w:sz w:val="28"/>
        </w:rPr>
        <w:t xml:space="preserve">
      __________________________________ </w:t>
      </w:r>
      <w:r>
        <w:rPr>
          <w:rFonts w:ascii="Times New Roman"/>
          <w:b/>
          <w:i w:val="false"/>
          <w:color w:val="000000"/>
          <w:sz w:val="28"/>
        </w:rPr>
        <w:t>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 xml:space="preserve">
      Қызметшінің лауазымы: ___________________________________________ </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аты-жөнінің бірінші әріптері)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 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55" w:id="129"/>
    <w:p>
      <w:pPr>
        <w:spacing w:after="0"/>
        <w:ind w:left="0"/>
        <w:jc w:val="left"/>
      </w:pPr>
      <w:r>
        <w:rPr>
          <w:rFonts w:ascii="Times New Roman"/>
          <w:b/>
          <w:i w:val="false"/>
          <w:color w:val="000000"/>
        </w:rPr>
        <w:t xml:space="preserve"> НМИ бойынша бағалау парағы</w:t>
      </w:r>
    </w:p>
    <w:bookmarkEnd w:id="129"/>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(Т.А.Ә., бағаланатын тұлғаның лауазымы) </w:t>
      </w:r>
    </w:p>
    <w:p>
      <w:pPr>
        <w:spacing w:after="0"/>
        <w:ind w:left="0"/>
        <w:jc w:val="both"/>
      </w:pPr>
      <w:r>
        <w:rPr>
          <w:rFonts w:ascii="Times New Roman"/>
          <w:b w:val="false"/>
          <w:i w:val="false"/>
          <w:color w:val="000000"/>
          <w:sz w:val="28"/>
        </w:rPr>
        <w:t>
      ____________________________________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p>
            <w:pPr>
              <w:spacing w:after="20"/>
              <w:ind w:left="20"/>
              <w:jc w:val="both"/>
            </w:pPr>
            <w:r>
              <w:rPr>
                <w:rFonts w:ascii="Times New Roman"/>
                <w:b w:val="false"/>
                <w:i w:val="false"/>
                <w:color w:val="000000"/>
                <w:sz w:val="20"/>
              </w:rPr>
              <w:t>
</w:t>
            </w:r>
            <w:r>
              <w:rPr>
                <w:rFonts w:ascii="Times New Roman"/>
                <w:b/>
                <w:i w:val="false"/>
                <w:color w:val="000000"/>
                <w:sz w:val="20"/>
              </w:rPr>
              <w:t>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Бағалау нәтижесі ________________________________________________ </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аты-жөнінің бірінші әріптері)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 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57" w:id="130"/>
    <w:p>
      <w:pPr>
        <w:spacing w:after="0"/>
        <w:ind w:left="0"/>
        <w:jc w:val="left"/>
      </w:pPr>
      <w:r>
        <w:rPr>
          <w:rFonts w:ascii="Times New Roman"/>
          <w:b/>
          <w:i w:val="false"/>
          <w:color w:val="000000"/>
        </w:rPr>
        <w:t xml:space="preserve"> Бағалау жөніндегі комиссия отырысының хаттамасы</w:t>
      </w:r>
    </w:p>
    <w:bookmarkEnd w:id="13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бағалау мерзімі жыл)  </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қорытындысы: _________________________________________ </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xml:space="preserve">
      Комиссияның хатшысы: _________________________ Күні: 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төрағасы: _________________________ Күні: 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мүшесі: __________________________ Күні: ______________ </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