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3b9" w14:textId="901d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Сарыағаш және Мақтаарал аудандарының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2023 жылғы 12 қыркүйектегі № 201 бірлескен қаулысы және Түркістан облысы мәслихатының 2023 жылғы 11 қыркүйектегі № 5/74-VIII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облыстық ономастика комиссиясының 2023 жылғы 3 мамырдағы қорытындысы негізінде және тиісті аумақ халқының пікірін ескере отырып,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Сарыағаш ауданы, Қабланбек ауылдық округіндегі Чичерино ауылы Сіргелі ауылы;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Мақтаарал ауданы, Мақтаарал ауылдық округіндегі Қаз ССР-нің 40 жылдығы ауылы Әл-Фараби ауылы болып қайта аталсын.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Түркістан облысы әкімдігі қаулысы мен Түркістан облыстық мәслихаты шешімінің орындалуын бақылау Түркістан облысы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