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d3b9" w14:textId="901d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Сарыағаш және Мақтаарал аудандарының әкімшілік-аумақтық құрылысының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әкімдігінің 2023 жылғы 12 қыркүйектегі № 201 бірлескен қаулысы және Түркістан облысы мәслихатының 2023 жылғы 11 қыркүйектегі № 5/74-VIII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облыстық ономастика комиссиясының 2023 жылғы 3 мамырдағы қорытындысы негізінде және тиісті аумақ халқының пікірін ескере отырып, Түркістан облысының әкімдігі ҚАУЛЫ ЕТЕДІ және Түркістан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Сарыағаш ауданы, Қабланбек ауылдық округіндегі Чичерино ауылы Сіргелі ауылы;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Мақтаарал ауданы, Мақтаарал ауылдық округіндегі Қаз ССР-нің 40 жылдығы ауылы Әл-Фараби ауылы болып қайта аталсын.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Түркістан облысы әкімдігі қаулысы мен Түркістан облыстық мәслихаты шешімінің орындалуын бақылау Түркістан облысы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Түркістан облысы әкімдігінің қаулысы мен Түркістан облыстық мәслихатының шешімі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Әбішов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