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f5bce" w14:textId="66f5b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облысының жұмыспен қамтуды үйлестіру және әлеуметтік бағдарламалар басқармасы" мемлекеттік мекемесі туралы Ережені бекіту туралы</w:t>
      </w:r>
    </w:p>
    <w:p>
      <w:pPr>
        <w:spacing w:after="0"/>
        <w:ind w:left="0"/>
        <w:jc w:val="both"/>
      </w:pPr>
      <w:r>
        <w:rPr>
          <w:rFonts w:ascii="Times New Roman"/>
          <w:b w:val="false"/>
          <w:i w:val="false"/>
          <w:color w:val="000000"/>
          <w:sz w:val="28"/>
        </w:rPr>
        <w:t>Түркістан облысы әкiмдiгiнiң 2023 жылғы 14 наурыздағы № 41 қаулысы</w:t>
      </w:r>
    </w:p>
    <w:p>
      <w:pPr>
        <w:spacing w:after="0"/>
        <w:ind w:left="0"/>
        <w:jc w:val="both"/>
      </w:pPr>
      <w:bookmarkStart w:name="z1" w:id="0"/>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және Қазақстан Республикасы Үкіметінің "Мемлекеттік органдар мен олардың құрылымдық бөлімшелерінің қызметін ұйымдастырудың кейбір мәселелері туралы"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сәйкес, Түркістан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"Түркістан облысының жұмыспен қамтуды үйлестіру және әлеуметтік бағдарламалар басқармасы" мемлекеттік мекемесі туралы Ереже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"Түркістан облысының жұмыспен қамтуды үйлестіру және әлеуметтік бағдарламалар басқармасы" мемлекеттік мекемесі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1) жоғарыда көрсетілген Ережені әділет органдарында мемлекеттік тіркелуін;</w:t>
      </w:r>
    </w:p>
    <w:p>
      <w:pPr>
        <w:spacing w:after="0"/>
        <w:ind w:left="0"/>
        <w:jc w:val="both"/>
      </w:pPr>
      <w:r>
        <w:rPr>
          <w:rFonts w:ascii="Times New Roman"/>
          <w:b w:val="false"/>
          <w:i w:val="false"/>
          <w:color w:val="000000"/>
          <w:sz w:val="28"/>
        </w:rPr>
        <w:t>
      2) осы қаулыға қол қойылған күннен бастап бес жұмыс күні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Түркістан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3) осы қаулының ресми жарияланғанынан кейін оның Түркістан облысы әкімдігінің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облыс әкімінің жетекшілік ететін орынбасарына жүктелсін.</w:t>
      </w:r>
    </w:p>
    <w:bookmarkEnd w:id="3"/>
    <w:bookmarkStart w:name="z5" w:id="4"/>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Сатыбалды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А.Ш.Жетпісбай</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Е.А.Әлімқұлов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Е.Кенжеханұлы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Б.Д.Тәжібаев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Қ.Ә.Қайыпбек</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А.Б.Тасыбаев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облысы әкімдігінің</w:t>
            </w:r>
            <w:r>
              <w:br/>
            </w:r>
            <w:r>
              <w:rPr>
                <w:rFonts w:ascii="Times New Roman"/>
                <w:b w:val="false"/>
                <w:i w:val="false"/>
                <w:color w:val="000000"/>
                <w:sz w:val="20"/>
              </w:rPr>
              <w:t>2023 жылғы 14 наурыздағы</w:t>
            </w:r>
            <w:r>
              <w:br/>
            </w:r>
            <w:r>
              <w:rPr>
                <w:rFonts w:ascii="Times New Roman"/>
                <w:b w:val="false"/>
                <w:i w:val="false"/>
                <w:color w:val="000000"/>
                <w:sz w:val="20"/>
              </w:rPr>
              <w:t>№ 41 қаулысына қосымша</w:t>
            </w:r>
          </w:p>
        </w:tc>
      </w:tr>
    </w:tbl>
    <w:bookmarkStart w:name="z7" w:id="5"/>
    <w:p>
      <w:pPr>
        <w:spacing w:after="0"/>
        <w:ind w:left="0"/>
        <w:jc w:val="left"/>
      </w:pPr>
      <w:r>
        <w:rPr>
          <w:rFonts w:ascii="Times New Roman"/>
          <w:b/>
          <w:i w:val="false"/>
          <w:color w:val="000000"/>
        </w:rPr>
        <w:t xml:space="preserve"> "Түркістан облысының жұмыспен қамтуды үйлестіру және әлеуметтік бағдарламалар басқармасы" мемлекеттік мекемесі туралы</w:t>
      </w:r>
      <w:r>
        <w:br/>
      </w:r>
      <w:r>
        <w:rPr>
          <w:rFonts w:ascii="Times New Roman"/>
          <w:b/>
          <w:i w:val="false"/>
          <w:color w:val="000000"/>
        </w:rPr>
        <w:t>ЕРЕЖЕ (бұдан әрі – Ереже)</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1. "Түркістан облысының жұмыспен қамтуды үйлестіру және әлеуметтік бағдарламалар басқармасы" мемлекеттік мекемесі (бұдан әрі – Басқарма) халықты жұмыспен қамту және әлеуметтік қорғау саласында басшылықты жүзеге асырады.</w:t>
      </w:r>
    </w:p>
    <w:bookmarkEnd w:id="7"/>
    <w:bookmarkStart w:name="z10" w:id="8"/>
    <w:p>
      <w:pPr>
        <w:spacing w:after="0"/>
        <w:ind w:left="0"/>
        <w:jc w:val="both"/>
      </w:pPr>
      <w:r>
        <w:rPr>
          <w:rFonts w:ascii="Times New Roman"/>
          <w:b w:val="false"/>
          <w:i w:val="false"/>
          <w:color w:val="000000"/>
          <w:sz w:val="28"/>
        </w:rPr>
        <w:t>
      2. Басқарманың ведомстволары жоқ.</w:t>
      </w:r>
    </w:p>
    <w:bookmarkEnd w:id="8"/>
    <w:bookmarkStart w:name="z11" w:id="9"/>
    <w:p>
      <w:pPr>
        <w:spacing w:after="0"/>
        <w:ind w:left="0"/>
        <w:jc w:val="both"/>
      </w:pPr>
      <w:r>
        <w:rPr>
          <w:rFonts w:ascii="Times New Roman"/>
          <w:b w:val="false"/>
          <w:i w:val="false"/>
          <w:color w:val="000000"/>
          <w:sz w:val="28"/>
        </w:rPr>
        <w:t xml:space="preserve">
      3. Басқарма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9"/>
    <w:bookmarkStart w:name="z12" w:id="10"/>
    <w:p>
      <w:pPr>
        <w:spacing w:after="0"/>
        <w:ind w:left="0"/>
        <w:jc w:val="both"/>
      </w:pPr>
      <w:r>
        <w:rPr>
          <w:rFonts w:ascii="Times New Roman"/>
          <w:b w:val="false"/>
          <w:i w:val="false"/>
          <w:color w:val="000000"/>
          <w:sz w:val="28"/>
        </w:rPr>
        <w:t>
      4. Басқарма мемлекеттік мекеме ұйымдық-құқықтық нысанындағы заңды тұлға болып табылады, оның Қазақстан Республикасының Мемлекеттік Елтаңбасы бейнеленген мөрі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болады.</w:t>
      </w:r>
    </w:p>
    <w:bookmarkEnd w:id="10"/>
    <w:bookmarkStart w:name="z13" w:id="11"/>
    <w:p>
      <w:pPr>
        <w:spacing w:after="0"/>
        <w:ind w:left="0"/>
        <w:jc w:val="both"/>
      </w:pPr>
      <w:r>
        <w:rPr>
          <w:rFonts w:ascii="Times New Roman"/>
          <w:b w:val="false"/>
          <w:i w:val="false"/>
          <w:color w:val="000000"/>
          <w:sz w:val="28"/>
        </w:rPr>
        <w:t>
      5. Басқарма азаматтық-құқықтық қатынастарды өз атынан жасайды.</w:t>
      </w:r>
    </w:p>
    <w:bookmarkEnd w:id="11"/>
    <w:bookmarkStart w:name="z14" w:id="12"/>
    <w:p>
      <w:pPr>
        <w:spacing w:after="0"/>
        <w:ind w:left="0"/>
        <w:jc w:val="both"/>
      </w:pPr>
      <w:r>
        <w:rPr>
          <w:rFonts w:ascii="Times New Roman"/>
          <w:b w:val="false"/>
          <w:i w:val="false"/>
          <w:color w:val="000000"/>
          <w:sz w:val="28"/>
        </w:rPr>
        <w:t>
      6. Басқарма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2"/>
    <w:bookmarkStart w:name="z15" w:id="13"/>
    <w:p>
      <w:pPr>
        <w:spacing w:after="0"/>
        <w:ind w:left="0"/>
        <w:jc w:val="both"/>
      </w:pPr>
      <w:r>
        <w:rPr>
          <w:rFonts w:ascii="Times New Roman"/>
          <w:b w:val="false"/>
          <w:i w:val="false"/>
          <w:color w:val="000000"/>
          <w:sz w:val="28"/>
        </w:rPr>
        <w:t>
      7. Басқарма өз құзыретінің мәселелері бойынша заңнамада белгіленген тәртіппен Басқарма басшысының бұйрықтарымен және Қазақстан Республикасының заңнамасында көзделген басқа да актілермен ресімделетін шешімдер қабылдайды.</w:t>
      </w:r>
    </w:p>
    <w:bookmarkEnd w:id="13"/>
    <w:bookmarkStart w:name="z16" w:id="14"/>
    <w:p>
      <w:pPr>
        <w:spacing w:after="0"/>
        <w:ind w:left="0"/>
        <w:jc w:val="both"/>
      </w:pPr>
      <w:r>
        <w:rPr>
          <w:rFonts w:ascii="Times New Roman"/>
          <w:b w:val="false"/>
          <w:i w:val="false"/>
          <w:color w:val="000000"/>
          <w:sz w:val="28"/>
        </w:rPr>
        <w:t xml:space="preserve">
      8. Басқарма құрылымы мен штат санының лимиті Қазақстан Республикасының заңнамасына сәйкес бекітіледі. </w:t>
      </w:r>
    </w:p>
    <w:bookmarkEnd w:id="14"/>
    <w:bookmarkStart w:name="z17" w:id="15"/>
    <w:p>
      <w:pPr>
        <w:spacing w:after="0"/>
        <w:ind w:left="0"/>
        <w:jc w:val="both"/>
      </w:pPr>
      <w:r>
        <w:rPr>
          <w:rFonts w:ascii="Times New Roman"/>
          <w:b w:val="false"/>
          <w:i w:val="false"/>
          <w:color w:val="000000"/>
          <w:sz w:val="28"/>
        </w:rPr>
        <w:t>
      9. Заңды тұлғаның орналасқан жері: Қазақстан Республикасы, Түркістан облысы, Түркістан қаласы, Жаңа қала шағын ауданы, 32 көшесі, 20 ғимарат, пошталық индексі 161200.</w:t>
      </w:r>
    </w:p>
    <w:bookmarkEnd w:id="15"/>
    <w:bookmarkStart w:name="z18" w:id="16"/>
    <w:p>
      <w:pPr>
        <w:spacing w:after="0"/>
        <w:ind w:left="0"/>
        <w:jc w:val="both"/>
      </w:pPr>
      <w:r>
        <w:rPr>
          <w:rFonts w:ascii="Times New Roman"/>
          <w:b w:val="false"/>
          <w:i w:val="false"/>
          <w:color w:val="000000"/>
          <w:sz w:val="28"/>
        </w:rPr>
        <w:t>
      10. Басқарманың құрылтайшысы Түркістан облысы әкімдігі болып табылады.</w:t>
      </w:r>
    </w:p>
    <w:bookmarkEnd w:id="16"/>
    <w:bookmarkStart w:name="z19" w:id="17"/>
    <w:p>
      <w:pPr>
        <w:spacing w:after="0"/>
        <w:ind w:left="0"/>
        <w:jc w:val="both"/>
      </w:pPr>
      <w:r>
        <w:rPr>
          <w:rFonts w:ascii="Times New Roman"/>
          <w:b w:val="false"/>
          <w:i w:val="false"/>
          <w:color w:val="000000"/>
          <w:sz w:val="28"/>
        </w:rPr>
        <w:t>
      11. Осы </w:t>
      </w:r>
      <w:r>
        <w:rPr>
          <w:rFonts w:ascii="Times New Roman"/>
          <w:b w:val="false"/>
          <w:i w:val="false"/>
          <w:color w:val="000000"/>
          <w:sz w:val="28"/>
        </w:rPr>
        <w:t>Ереже</w:t>
      </w:r>
      <w:r>
        <w:rPr>
          <w:rFonts w:ascii="Times New Roman"/>
          <w:b w:val="false"/>
          <w:i w:val="false"/>
          <w:color w:val="000000"/>
          <w:sz w:val="28"/>
        </w:rPr>
        <w:t xml:space="preserve"> Басқарманың құрылтай құжаты болып табылады.</w:t>
      </w:r>
    </w:p>
    <w:bookmarkEnd w:id="17"/>
    <w:bookmarkStart w:name="z20" w:id="18"/>
    <w:p>
      <w:pPr>
        <w:spacing w:after="0"/>
        <w:ind w:left="0"/>
        <w:jc w:val="both"/>
      </w:pPr>
      <w:r>
        <w:rPr>
          <w:rFonts w:ascii="Times New Roman"/>
          <w:b w:val="false"/>
          <w:i w:val="false"/>
          <w:color w:val="000000"/>
          <w:sz w:val="28"/>
        </w:rPr>
        <w:t>
      12. Басқарманың қызметін қаржыландыру Қазақстан Республикасының заңнамасына сәйкес республикалық және жергілікті бюджеттерден жүзеге асырылады.</w:t>
      </w:r>
    </w:p>
    <w:bookmarkEnd w:id="18"/>
    <w:bookmarkStart w:name="z21" w:id="19"/>
    <w:p>
      <w:pPr>
        <w:spacing w:after="0"/>
        <w:ind w:left="0"/>
        <w:jc w:val="both"/>
      </w:pPr>
      <w:r>
        <w:rPr>
          <w:rFonts w:ascii="Times New Roman"/>
          <w:b w:val="false"/>
          <w:i w:val="false"/>
          <w:color w:val="000000"/>
          <w:sz w:val="28"/>
        </w:rPr>
        <w:t>
      13. Басқармаға кәсіпкерлік субъектілерімен Басқарма өкілеттіктері болып табылатын міндеттерді орындау тұрғысынан шарттық қарым-қатынас жасауға тыйым салынады.</w:t>
      </w:r>
    </w:p>
    <w:bookmarkEnd w:id="19"/>
    <w:p>
      <w:pPr>
        <w:spacing w:after="0"/>
        <w:ind w:left="0"/>
        <w:jc w:val="both"/>
      </w:pPr>
      <w:r>
        <w:rPr>
          <w:rFonts w:ascii="Times New Roman"/>
          <w:b w:val="false"/>
          <w:i w:val="false"/>
          <w:color w:val="000000"/>
          <w:sz w:val="28"/>
        </w:rPr>
        <w:t>
      Егер Басқармаға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Start w:name="z22" w:id="20"/>
    <w:p>
      <w:pPr>
        <w:spacing w:after="0"/>
        <w:ind w:left="0"/>
        <w:jc w:val="left"/>
      </w:pPr>
      <w:r>
        <w:rPr>
          <w:rFonts w:ascii="Times New Roman"/>
          <w:b/>
          <w:i w:val="false"/>
          <w:color w:val="000000"/>
        </w:rPr>
        <w:t xml:space="preserve"> 2-тарау. Мемлекеттік органның мақсаттары мен өкілеттіктері</w:t>
      </w:r>
    </w:p>
    <w:bookmarkEnd w:id="20"/>
    <w:bookmarkStart w:name="z23" w:id="21"/>
    <w:p>
      <w:pPr>
        <w:spacing w:after="0"/>
        <w:ind w:left="0"/>
        <w:jc w:val="both"/>
      </w:pPr>
      <w:r>
        <w:rPr>
          <w:rFonts w:ascii="Times New Roman"/>
          <w:b w:val="false"/>
          <w:i w:val="false"/>
          <w:color w:val="000000"/>
          <w:sz w:val="28"/>
        </w:rPr>
        <w:t>
      14. Мақсаттары:</w:t>
      </w:r>
    </w:p>
    <w:bookmarkEnd w:id="21"/>
    <w:p>
      <w:pPr>
        <w:spacing w:after="0"/>
        <w:ind w:left="0"/>
        <w:jc w:val="both"/>
      </w:pPr>
      <w:r>
        <w:rPr>
          <w:rFonts w:ascii="Times New Roman"/>
          <w:b w:val="false"/>
          <w:i w:val="false"/>
          <w:color w:val="000000"/>
          <w:sz w:val="28"/>
        </w:rPr>
        <w:t>
      1) өз құзыреті шегінде әлеуметтік қорғау саласындағы мемлекеттік саясатты іске асыру;</w:t>
      </w:r>
    </w:p>
    <w:p>
      <w:pPr>
        <w:spacing w:after="0"/>
        <w:ind w:left="0"/>
        <w:jc w:val="both"/>
      </w:pPr>
      <w:r>
        <w:rPr>
          <w:rFonts w:ascii="Times New Roman"/>
          <w:b w:val="false"/>
          <w:i w:val="false"/>
          <w:color w:val="000000"/>
          <w:sz w:val="28"/>
        </w:rPr>
        <w:t>
      2) халықты жұмыспен қамту, әлеуметтік қамсыздандыру, көші-қон, әлеуметтік әріптестік саласындағы салааралық үйлестіру мен әдістемелік қамтамасыз етуді жүзеге асыру;</w:t>
      </w:r>
    </w:p>
    <w:p>
      <w:pPr>
        <w:spacing w:after="0"/>
        <w:ind w:left="0"/>
        <w:jc w:val="both"/>
      </w:pPr>
      <w:r>
        <w:rPr>
          <w:rFonts w:ascii="Times New Roman"/>
          <w:b w:val="false"/>
          <w:i w:val="false"/>
          <w:color w:val="000000"/>
          <w:sz w:val="28"/>
        </w:rPr>
        <w:t>
      3) өмірлік қиын жағдайға тап болған адамдарға және ведомстволық бағыныстағы мекемелерге арнаулы әлеуметтік қызметтер көрсету саласындағы мемлекеттік саясаттың негізгі бағыттарын іске асыру;</w:t>
      </w:r>
    </w:p>
    <w:p>
      <w:pPr>
        <w:spacing w:after="0"/>
        <w:ind w:left="0"/>
        <w:jc w:val="both"/>
      </w:pPr>
      <w:r>
        <w:rPr>
          <w:rFonts w:ascii="Times New Roman"/>
          <w:b w:val="false"/>
          <w:i w:val="false"/>
          <w:color w:val="000000"/>
          <w:sz w:val="28"/>
        </w:rPr>
        <w:t>
      4) өз құзыреті шегінде халықтың көші-қоны саласындағы мемлекеттік саясатты іске асыру;</w:t>
      </w:r>
    </w:p>
    <w:p>
      <w:pPr>
        <w:spacing w:after="0"/>
        <w:ind w:left="0"/>
        <w:jc w:val="both"/>
      </w:pPr>
      <w:r>
        <w:rPr>
          <w:rFonts w:ascii="Times New Roman"/>
          <w:b w:val="false"/>
          <w:i w:val="false"/>
          <w:color w:val="000000"/>
          <w:sz w:val="28"/>
        </w:rPr>
        <w:t>
      5) өз құзыреті шегінде босқындар мәселелері бойынша мемлекеттік саясатты іске асыру;</w:t>
      </w:r>
    </w:p>
    <w:bookmarkStart w:name="z24" w:id="22"/>
    <w:p>
      <w:pPr>
        <w:spacing w:after="0"/>
        <w:ind w:left="0"/>
        <w:jc w:val="both"/>
      </w:pPr>
      <w:r>
        <w:rPr>
          <w:rFonts w:ascii="Times New Roman"/>
          <w:b w:val="false"/>
          <w:i w:val="false"/>
          <w:color w:val="000000"/>
          <w:sz w:val="28"/>
        </w:rPr>
        <w:t>
      15. Өкілеттіктері:</w:t>
      </w:r>
    </w:p>
    <w:bookmarkEnd w:id="22"/>
    <w:p>
      <w:pPr>
        <w:spacing w:after="0"/>
        <w:ind w:left="0"/>
        <w:jc w:val="both"/>
      </w:pPr>
      <w:r>
        <w:rPr>
          <w:rFonts w:ascii="Times New Roman"/>
          <w:b w:val="false"/>
          <w:i w:val="false"/>
          <w:color w:val="000000"/>
          <w:sz w:val="28"/>
        </w:rPr>
        <w:t xml:space="preserve">
      1) құқықтары: </w:t>
      </w:r>
    </w:p>
    <w:p>
      <w:pPr>
        <w:spacing w:after="0"/>
        <w:ind w:left="0"/>
        <w:jc w:val="both"/>
      </w:pPr>
      <w:r>
        <w:rPr>
          <w:rFonts w:ascii="Times New Roman"/>
          <w:b w:val="false"/>
          <w:i w:val="false"/>
          <w:color w:val="000000"/>
          <w:sz w:val="28"/>
        </w:rPr>
        <w:t xml:space="preserve">
      мемлекеттік органдардан және лауазымды тұлғалардан, өзге де ұйымдардан және азаматтардан өз функцияларын орындауға қажетті ақпараттарды белгіленген тәртіппен сұратуға және алуға; </w:t>
      </w:r>
    </w:p>
    <w:p>
      <w:pPr>
        <w:spacing w:after="0"/>
        <w:ind w:left="0"/>
        <w:jc w:val="both"/>
      </w:pPr>
      <w:r>
        <w:rPr>
          <w:rFonts w:ascii="Times New Roman"/>
          <w:b w:val="false"/>
          <w:i w:val="false"/>
          <w:color w:val="000000"/>
          <w:sz w:val="28"/>
        </w:rPr>
        <w:t xml:space="preserve">
      Басқарма құзыретіне жататын мәселелер бойынша мемлекеттік органдармен өзара іс-қимыл жасауға; </w:t>
      </w:r>
    </w:p>
    <w:p>
      <w:pPr>
        <w:spacing w:after="0"/>
        <w:ind w:left="0"/>
        <w:jc w:val="both"/>
      </w:pPr>
      <w:r>
        <w:rPr>
          <w:rFonts w:ascii="Times New Roman"/>
          <w:b w:val="false"/>
          <w:i w:val="false"/>
          <w:color w:val="000000"/>
          <w:sz w:val="28"/>
        </w:rPr>
        <w:t>
      Басқарманың құзыретіне жататын мәселелер бойынша мәжілістер, семинарлар, конференциялар, дөңгелек үстелдер, кездесулер және отырыстар өткізуге.</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халықты жұмыспен қамтуға жәрдемдесуді қамтамасыз ететін іс-шараларды ұйымдастыру;</w:t>
      </w:r>
    </w:p>
    <w:p>
      <w:pPr>
        <w:spacing w:after="0"/>
        <w:ind w:left="0"/>
        <w:jc w:val="both"/>
      </w:pPr>
      <w:r>
        <w:rPr>
          <w:rFonts w:ascii="Times New Roman"/>
          <w:b w:val="false"/>
          <w:i w:val="false"/>
          <w:color w:val="000000"/>
          <w:sz w:val="28"/>
        </w:rPr>
        <w:t>
      ішкі еңбек нарығын қорғау, кедейлікті төмендету, халықтың өмірлік дейгейін, табысын көтеру;</w:t>
      </w:r>
    </w:p>
    <w:p>
      <w:pPr>
        <w:spacing w:after="0"/>
        <w:ind w:left="0"/>
        <w:jc w:val="both"/>
      </w:pPr>
      <w:r>
        <w:rPr>
          <w:rFonts w:ascii="Times New Roman"/>
          <w:b w:val="false"/>
          <w:i w:val="false"/>
          <w:color w:val="000000"/>
          <w:sz w:val="28"/>
        </w:rPr>
        <w:t>
      өз құзіреті шегінде халықтың көші-қон саласындағы мемлекеттік саясатты іске асыру;</w:t>
      </w:r>
    </w:p>
    <w:p>
      <w:pPr>
        <w:spacing w:after="0"/>
        <w:ind w:left="0"/>
        <w:jc w:val="both"/>
      </w:pPr>
      <w:r>
        <w:rPr>
          <w:rFonts w:ascii="Times New Roman"/>
          <w:b w:val="false"/>
          <w:i w:val="false"/>
          <w:color w:val="000000"/>
          <w:sz w:val="28"/>
        </w:rPr>
        <w:t>
      әлеуметтік қорғау саласындағы нысаналы индикаторларды жоспарлау мен болжамдауды қамтамасыз ету;</w:t>
      </w:r>
    </w:p>
    <w:p>
      <w:pPr>
        <w:spacing w:after="0"/>
        <w:ind w:left="0"/>
        <w:jc w:val="both"/>
      </w:pPr>
      <w:r>
        <w:rPr>
          <w:rFonts w:ascii="Times New Roman"/>
          <w:b w:val="false"/>
          <w:i w:val="false"/>
          <w:color w:val="000000"/>
          <w:sz w:val="28"/>
        </w:rPr>
        <w:t>
      аз қамтамасыз етілген азаматтарға атаулы әлеуметтік көмек көрсету, мүгедектігі бар адамдардың және азаматтардың басқа да санаттарына әлеуметтік қолдау көрсету жөніндегі шараларды үйлестіру;</w:t>
      </w:r>
    </w:p>
    <w:p>
      <w:pPr>
        <w:spacing w:after="0"/>
        <w:ind w:left="0"/>
        <w:jc w:val="both"/>
      </w:pPr>
      <w:r>
        <w:rPr>
          <w:rFonts w:ascii="Times New Roman"/>
          <w:b w:val="false"/>
          <w:i w:val="false"/>
          <w:color w:val="000000"/>
          <w:sz w:val="28"/>
        </w:rPr>
        <w:t>
      қарттар мен мүгедектігі бар адамдардың әлеуметтік-тұрмыстық қызмет көрсету;</w:t>
      </w:r>
    </w:p>
    <w:p>
      <w:pPr>
        <w:spacing w:after="0"/>
        <w:ind w:left="0"/>
        <w:jc w:val="both"/>
      </w:pPr>
      <w:r>
        <w:rPr>
          <w:rFonts w:ascii="Times New Roman"/>
          <w:b w:val="false"/>
          <w:i w:val="false"/>
          <w:color w:val="000000"/>
          <w:sz w:val="28"/>
        </w:rPr>
        <w:t>
      Басқарманың құзырындағы мәселелер бойынша аудандық, қалалық жұмыспен қамту және әлеуметтік бағдарламалар бөлімдерінің, жұмыспен қамту орталықтарының қызметін үйлестіру, оларға ұйымдық-әдістемелік және іс-тәжірибелік көмек көрсету, ақпараттық-түсіндіру жұмыстарын жүргізу.</w:t>
      </w:r>
    </w:p>
    <w:bookmarkStart w:name="z25" w:id="23"/>
    <w:p>
      <w:pPr>
        <w:spacing w:after="0"/>
        <w:ind w:left="0"/>
        <w:jc w:val="both"/>
      </w:pPr>
      <w:r>
        <w:rPr>
          <w:rFonts w:ascii="Times New Roman"/>
          <w:b w:val="false"/>
          <w:i w:val="false"/>
          <w:color w:val="000000"/>
          <w:sz w:val="28"/>
        </w:rPr>
        <w:t>
      16. Функциялары:</w:t>
      </w:r>
    </w:p>
    <w:bookmarkEnd w:id="23"/>
    <w:p>
      <w:pPr>
        <w:spacing w:after="0"/>
        <w:ind w:left="0"/>
        <w:jc w:val="both"/>
      </w:pPr>
      <w:r>
        <w:rPr>
          <w:rFonts w:ascii="Times New Roman"/>
          <w:b w:val="false"/>
          <w:i w:val="false"/>
          <w:color w:val="000000"/>
          <w:sz w:val="28"/>
        </w:rPr>
        <w:t>
      1) халықтың көші-қоны мәселелері жөніндегі уәкілетті органға шетелдік жұмыс күшін тартуға арналған квотаны қалыптастыру жөнінде ұсыныстар енгізу;</w:t>
      </w:r>
    </w:p>
    <w:p>
      <w:pPr>
        <w:spacing w:after="0"/>
        <w:ind w:left="0"/>
        <w:jc w:val="both"/>
      </w:pPr>
      <w:r>
        <w:rPr>
          <w:rFonts w:ascii="Times New Roman"/>
          <w:b w:val="false"/>
          <w:i w:val="false"/>
          <w:color w:val="000000"/>
          <w:sz w:val="28"/>
        </w:rPr>
        <w:t>
      2) этникалық қазақтардан қандас мәртебесін беруге немесе ұзартуға өтінішті қажетті құжаттарымен қоса қабылдау;</w:t>
      </w:r>
    </w:p>
    <w:p>
      <w:pPr>
        <w:spacing w:after="0"/>
        <w:ind w:left="0"/>
        <w:jc w:val="both"/>
      </w:pPr>
      <w:r>
        <w:rPr>
          <w:rFonts w:ascii="Times New Roman"/>
          <w:b w:val="false"/>
          <w:i w:val="false"/>
          <w:color w:val="000000"/>
          <w:sz w:val="28"/>
        </w:rPr>
        <w:t>
      3) этникалық қазақтардан қандастарды қабылдаудың өңірлік квотасына енгізуге өтінішін қажетті құжаттарымен қоса қабылдау;</w:t>
      </w:r>
    </w:p>
    <w:p>
      <w:pPr>
        <w:spacing w:after="0"/>
        <w:ind w:left="0"/>
        <w:jc w:val="both"/>
      </w:pPr>
      <w:r>
        <w:rPr>
          <w:rFonts w:ascii="Times New Roman"/>
          <w:b w:val="false"/>
          <w:i w:val="false"/>
          <w:color w:val="000000"/>
          <w:sz w:val="28"/>
        </w:rPr>
        <w:t>
      4) қандас мәртебесін беру немесе ұзарту туралы шешім қабылдау;</w:t>
      </w:r>
    </w:p>
    <w:p>
      <w:pPr>
        <w:spacing w:after="0"/>
        <w:ind w:left="0"/>
        <w:jc w:val="both"/>
      </w:pPr>
      <w:r>
        <w:rPr>
          <w:rFonts w:ascii="Times New Roman"/>
          <w:b w:val="false"/>
          <w:i w:val="false"/>
          <w:color w:val="000000"/>
          <w:sz w:val="28"/>
        </w:rPr>
        <w:t>
      5) қандас куәлігін беру;</w:t>
      </w:r>
    </w:p>
    <w:p>
      <w:pPr>
        <w:spacing w:after="0"/>
        <w:ind w:left="0"/>
        <w:jc w:val="both"/>
      </w:pPr>
      <w:r>
        <w:rPr>
          <w:rFonts w:ascii="Times New Roman"/>
          <w:b w:val="false"/>
          <w:i w:val="false"/>
          <w:color w:val="000000"/>
          <w:sz w:val="28"/>
        </w:rPr>
        <w:t>
      6) қандастарды бейімдеу және интеграциялау орталықтарын, уақытша орналастыру орталықтарын құру және олардың қызметін ұйымдастыру;</w:t>
      </w:r>
    </w:p>
    <w:p>
      <w:pPr>
        <w:spacing w:after="0"/>
        <w:ind w:left="0"/>
        <w:jc w:val="both"/>
      </w:pPr>
      <w:r>
        <w:rPr>
          <w:rFonts w:ascii="Times New Roman"/>
          <w:b w:val="false"/>
          <w:i w:val="false"/>
          <w:color w:val="000000"/>
          <w:sz w:val="28"/>
        </w:rPr>
        <w:t>
      7) халықтың көші-қоны мәселелері жөніндегі уәкілетті орган бөлген квота шегінде, өз аумағы және (немесе) басқа да әкімшілік-аумақтық бірліктер шегінде не квотадан тыс корпоративішілік ауыстыру шеңберінде еңбек қызметін жүзеге асыру үшін жұмыс берушілерге шетелдік жұмыс күшін тартуға арналған рұқсаттарды беру немесе ұзарту, сондай-ақ көрсетілген рұқсаттарды тоқтата тұру және кері қайтарып алу;</w:t>
      </w:r>
    </w:p>
    <w:p>
      <w:pPr>
        <w:spacing w:after="0"/>
        <w:ind w:left="0"/>
        <w:jc w:val="both"/>
      </w:pPr>
      <w:r>
        <w:rPr>
          <w:rFonts w:ascii="Times New Roman"/>
          <w:b w:val="false"/>
          <w:i w:val="false"/>
          <w:color w:val="000000"/>
          <w:sz w:val="28"/>
        </w:rPr>
        <w:t>
      8) шетелдік жұмыскерлерге өз бетінше жұмысқа орналасу үшін біліктілік сәйкестігі туралы анықтама беру;</w:t>
      </w:r>
    </w:p>
    <w:p>
      <w:pPr>
        <w:spacing w:after="0"/>
        <w:ind w:left="0"/>
        <w:jc w:val="both"/>
      </w:pPr>
      <w:r>
        <w:rPr>
          <w:rFonts w:ascii="Times New Roman"/>
          <w:b w:val="false"/>
          <w:i w:val="false"/>
          <w:color w:val="000000"/>
          <w:sz w:val="28"/>
        </w:rPr>
        <w:t>
      9) ұлттық қауіпсіздік органдарын хабардар ете отырып, бизнес-көшіп келушілердің уақытша тұруға арналған рұқсаттарының қолданылу мерзімін ұзартуға немесе қысқартуға өтінішхат береді;</w:t>
      </w:r>
    </w:p>
    <w:p>
      <w:pPr>
        <w:spacing w:after="0"/>
        <w:ind w:left="0"/>
        <w:jc w:val="both"/>
      </w:pPr>
      <w:r>
        <w:rPr>
          <w:rFonts w:ascii="Times New Roman"/>
          <w:b w:val="false"/>
          <w:i w:val="false"/>
          <w:color w:val="000000"/>
          <w:sz w:val="28"/>
        </w:rPr>
        <w:t>
      10) Қазақстан Республикасы азаматтарының шетелдерде тұратын этникалық қазақтардың арасынан туыстарын Қазақстан Республикасына отбасын біріктіру мақсатында қоныстандыру үшін шақыруларын халықтың көші-қоны мәселелері жөніндегі уәкілетті орган айқындайтын тәртіппен қарау және куәландыру;</w:t>
      </w:r>
    </w:p>
    <w:p>
      <w:pPr>
        <w:spacing w:after="0"/>
        <w:ind w:left="0"/>
        <w:jc w:val="both"/>
      </w:pPr>
      <w:r>
        <w:rPr>
          <w:rFonts w:ascii="Times New Roman"/>
          <w:b w:val="false"/>
          <w:i w:val="false"/>
          <w:color w:val="000000"/>
          <w:sz w:val="28"/>
        </w:rPr>
        <w:t>
      11) пана іздеген адамның куәлігін беру;</w:t>
      </w:r>
    </w:p>
    <w:p>
      <w:pPr>
        <w:spacing w:after="0"/>
        <w:ind w:left="0"/>
        <w:jc w:val="both"/>
      </w:pPr>
      <w:r>
        <w:rPr>
          <w:rFonts w:ascii="Times New Roman"/>
          <w:b w:val="false"/>
          <w:i w:val="false"/>
          <w:color w:val="000000"/>
          <w:sz w:val="28"/>
        </w:rPr>
        <w:t>
      12) босқын мәртебесін беру, ұзарту, одан айыру және оны тоқтату рәсімдерін жүзеге асыру;</w:t>
      </w:r>
    </w:p>
    <w:p>
      <w:pPr>
        <w:spacing w:after="0"/>
        <w:ind w:left="0"/>
        <w:jc w:val="both"/>
      </w:pPr>
      <w:r>
        <w:rPr>
          <w:rFonts w:ascii="Times New Roman"/>
          <w:b w:val="false"/>
          <w:i w:val="false"/>
          <w:color w:val="000000"/>
          <w:sz w:val="28"/>
        </w:rPr>
        <w:t>
      13) босқын куәлігін беру;</w:t>
      </w:r>
    </w:p>
    <w:p>
      <w:pPr>
        <w:spacing w:after="0"/>
        <w:ind w:left="0"/>
        <w:jc w:val="both"/>
      </w:pPr>
      <w:r>
        <w:rPr>
          <w:rFonts w:ascii="Times New Roman"/>
          <w:b w:val="false"/>
          <w:i w:val="false"/>
          <w:color w:val="000000"/>
          <w:sz w:val="28"/>
        </w:rPr>
        <w:t>
      14) пана іздеген адамдардың және босқындардың тізімдерін қалыптастыру және ай сайын уәкілетті органға, ұлттық қауіпсіздік органдарына және ішкі істер органдарына жіберу;</w:t>
      </w:r>
    </w:p>
    <w:p>
      <w:pPr>
        <w:spacing w:after="0"/>
        <w:ind w:left="0"/>
        <w:jc w:val="both"/>
      </w:pPr>
      <w:r>
        <w:rPr>
          <w:rFonts w:ascii="Times New Roman"/>
          <w:b w:val="false"/>
          <w:i w:val="false"/>
          <w:color w:val="000000"/>
          <w:sz w:val="28"/>
        </w:rPr>
        <w:t>
      15) босқын мәртебесін беру, ұзарту, одан айыру және оны тоқтату рәсімдерін жүзеге асыру жөніндегі комиссияларды құру;</w:t>
      </w:r>
    </w:p>
    <w:p>
      <w:pPr>
        <w:spacing w:after="0"/>
        <w:ind w:left="0"/>
        <w:jc w:val="both"/>
      </w:pPr>
      <w:r>
        <w:rPr>
          <w:rFonts w:ascii="Times New Roman"/>
          <w:b w:val="false"/>
          <w:i w:val="false"/>
          <w:color w:val="000000"/>
          <w:sz w:val="28"/>
        </w:rPr>
        <w:t>
      16) пана іздеген адамдар мен босқындар құқықтарының сақталуын қамтамасыз ету;</w:t>
      </w:r>
    </w:p>
    <w:p>
      <w:pPr>
        <w:spacing w:after="0"/>
        <w:ind w:left="0"/>
        <w:jc w:val="both"/>
      </w:pPr>
      <w:r>
        <w:rPr>
          <w:rFonts w:ascii="Times New Roman"/>
          <w:b w:val="false"/>
          <w:i w:val="false"/>
          <w:color w:val="000000"/>
          <w:sz w:val="28"/>
        </w:rPr>
        <w:t>
      17) халықты жұмыспен қамтуға жәрдемдесуді қамтамасыз ететін іс-шараларды өткізу;</w:t>
      </w:r>
    </w:p>
    <w:p>
      <w:pPr>
        <w:spacing w:after="0"/>
        <w:ind w:left="0"/>
        <w:jc w:val="both"/>
      </w:pPr>
      <w:r>
        <w:rPr>
          <w:rFonts w:ascii="Times New Roman"/>
          <w:b w:val="false"/>
          <w:i w:val="false"/>
          <w:color w:val="000000"/>
          <w:sz w:val="28"/>
        </w:rPr>
        <w:t>
      18) халықты жұмыспен қамту мәселелері бойынша жергілікті органдарды үйлестіруді және оларға әдістемелік басшылық жасауды жүзеге асыру;</w:t>
      </w:r>
    </w:p>
    <w:p>
      <w:pPr>
        <w:spacing w:after="0"/>
        <w:ind w:left="0"/>
        <w:jc w:val="both"/>
      </w:pPr>
      <w:r>
        <w:rPr>
          <w:rFonts w:ascii="Times New Roman"/>
          <w:b w:val="false"/>
          <w:i w:val="false"/>
          <w:color w:val="000000"/>
          <w:sz w:val="28"/>
        </w:rPr>
        <w:t>
      19) кәсіпкерлік бастамашылықты дамыту арқылы жұмыс орындарын құруды қолдау бойынша жұмыстарды үйлестіру;</w:t>
      </w:r>
    </w:p>
    <w:p>
      <w:pPr>
        <w:spacing w:after="0"/>
        <w:ind w:left="0"/>
        <w:jc w:val="both"/>
      </w:pPr>
      <w:r>
        <w:rPr>
          <w:rFonts w:ascii="Times New Roman"/>
          <w:b w:val="false"/>
          <w:i w:val="false"/>
          <w:color w:val="000000"/>
          <w:sz w:val="28"/>
        </w:rPr>
        <w:t>
      20) жұмыс іздеп жүрген адамдарға, жұмыссыздарға әлеуметтік қорғау көрсету жұмыстарын үйлестіру;</w:t>
      </w:r>
    </w:p>
    <w:p>
      <w:pPr>
        <w:spacing w:after="0"/>
        <w:ind w:left="0"/>
        <w:jc w:val="both"/>
      </w:pPr>
      <w:r>
        <w:rPr>
          <w:rFonts w:ascii="Times New Roman"/>
          <w:b w:val="false"/>
          <w:i w:val="false"/>
          <w:color w:val="000000"/>
          <w:sz w:val="28"/>
        </w:rPr>
        <w:t>
      21) ауыр жұмыстардағы, еңбек жағдайлары зиянды, қауіпті жұмыстардағы жұмыс орындарын есептемегенде, жұмыс орындары санының екіден төрт пайызға дейінгі мөлшерiнде мүгедектігі бар адамдар үшiн жұмыс орындарына квота белгiлеу бойынша жұмыстарды үйлестіру;</w:t>
      </w:r>
    </w:p>
    <w:p>
      <w:pPr>
        <w:spacing w:after="0"/>
        <w:ind w:left="0"/>
        <w:jc w:val="both"/>
      </w:pPr>
      <w:r>
        <w:rPr>
          <w:rFonts w:ascii="Times New Roman"/>
          <w:b w:val="false"/>
          <w:i w:val="false"/>
          <w:color w:val="000000"/>
          <w:sz w:val="28"/>
        </w:rPr>
        <w:t>
      22) азаматтардың және қандастардың кәсіпкерлік бастамашылығына жәрдемдесуді жүзеге асыру;</w:t>
      </w:r>
    </w:p>
    <w:p>
      <w:pPr>
        <w:spacing w:after="0"/>
        <w:ind w:left="0"/>
        <w:jc w:val="both"/>
      </w:pPr>
      <w:r>
        <w:rPr>
          <w:rFonts w:ascii="Times New Roman"/>
          <w:b w:val="false"/>
          <w:i w:val="false"/>
          <w:color w:val="000000"/>
          <w:sz w:val="28"/>
        </w:rPr>
        <w:t>
      23) мүгедектігі бар адамдарды оңалтуды жүзеге асыратын мемлекеттік мекемелер мен кәсіпорындарды құру;</w:t>
      </w:r>
    </w:p>
    <w:p>
      <w:pPr>
        <w:spacing w:after="0"/>
        <w:ind w:left="0"/>
        <w:jc w:val="both"/>
      </w:pPr>
      <w:r>
        <w:rPr>
          <w:rFonts w:ascii="Times New Roman"/>
          <w:b w:val="false"/>
          <w:i w:val="false"/>
          <w:color w:val="000000"/>
          <w:sz w:val="28"/>
        </w:rPr>
        <w:t>
      24) мүгедектігі бар адамдарға Қазақстан Республикасының заңнамасында көзделген қосымша әлеуметтік қолдау шараларын ұсыну;</w:t>
      </w:r>
    </w:p>
    <w:p>
      <w:pPr>
        <w:spacing w:after="0"/>
        <w:ind w:left="0"/>
        <w:jc w:val="both"/>
      </w:pPr>
      <w:r>
        <w:rPr>
          <w:rFonts w:ascii="Times New Roman"/>
          <w:b w:val="false"/>
          <w:i w:val="false"/>
          <w:color w:val="000000"/>
          <w:sz w:val="28"/>
        </w:rPr>
        <w:t>
      25) мүгедектігі бар адамдарды оңалтуды жүзеге асыратын ұйымдарды құруға ықпал ету;</w:t>
      </w:r>
    </w:p>
    <w:p>
      <w:pPr>
        <w:spacing w:after="0"/>
        <w:ind w:left="0"/>
        <w:jc w:val="both"/>
      </w:pPr>
      <w:r>
        <w:rPr>
          <w:rFonts w:ascii="Times New Roman"/>
          <w:b w:val="false"/>
          <w:i w:val="false"/>
          <w:color w:val="000000"/>
          <w:sz w:val="28"/>
        </w:rPr>
        <w:t>
      26) Қазақстан Республикасының халықты жұмыспен қамту туралы заңнамасына сәйкес мүгедектігі бар адамдарды кәсіптік оқытуды (қайта оқытуды) ұйымдастыру;</w:t>
      </w:r>
    </w:p>
    <w:p>
      <w:pPr>
        <w:spacing w:after="0"/>
        <w:ind w:left="0"/>
        <w:jc w:val="both"/>
      </w:pPr>
      <w:r>
        <w:rPr>
          <w:rFonts w:ascii="Times New Roman"/>
          <w:b w:val="false"/>
          <w:i w:val="false"/>
          <w:color w:val="000000"/>
          <w:sz w:val="28"/>
        </w:rPr>
        <w:t>
      27) мүгедектігі бар адамдарды оңалту жөніндегі мамандарды, оның ішінде ымдау тілі мамандарын, Брайльдің бедерлі-нүктелік қарпі бойынша оқитын және жазатын мамандарды даярлауды, қайта даярлауды және олардың біліктілігін арттыруды ұйымдастыру;</w:t>
      </w:r>
    </w:p>
    <w:p>
      <w:pPr>
        <w:spacing w:after="0"/>
        <w:ind w:left="0"/>
        <w:jc w:val="both"/>
      </w:pPr>
      <w:r>
        <w:rPr>
          <w:rFonts w:ascii="Times New Roman"/>
          <w:b w:val="false"/>
          <w:i w:val="false"/>
          <w:color w:val="000000"/>
          <w:sz w:val="28"/>
        </w:rPr>
        <w:t>
      28) Қазақстан Республикасының заңнамасына сәйкес Түркістан облысының аумағында медициналық, әлеуметтік, кәсіптік оңалтудың орындалуын ұйымдастыру;</w:t>
      </w:r>
    </w:p>
    <w:p>
      <w:pPr>
        <w:spacing w:after="0"/>
        <w:ind w:left="0"/>
        <w:jc w:val="both"/>
      </w:pPr>
      <w:r>
        <w:rPr>
          <w:rFonts w:ascii="Times New Roman"/>
          <w:b w:val="false"/>
          <w:i w:val="false"/>
          <w:color w:val="000000"/>
          <w:sz w:val="28"/>
        </w:rPr>
        <w:t>
      29) мүгедектігі бар адамды абилитациялау мен оңалтудың жеке бағдарламасына сәйкес мүгедектігі бар адамдардың және мүгедектігі бар балалардың санаторийлік-курорттық емделуін, мүгедектігі бар баланы санаторийлік-курорттық емдеуге алып жүретін заңды өкілдің санаторийлік-курорттық ұйымда болуын қамтамасыз ету;</w:t>
      </w:r>
    </w:p>
    <w:p>
      <w:pPr>
        <w:spacing w:after="0"/>
        <w:ind w:left="0"/>
        <w:jc w:val="both"/>
      </w:pPr>
      <w:r>
        <w:rPr>
          <w:rFonts w:ascii="Times New Roman"/>
          <w:b w:val="false"/>
          <w:i w:val="false"/>
          <w:color w:val="000000"/>
          <w:sz w:val="28"/>
        </w:rPr>
        <w:t>
      30) мүгедектігі бар адамды абилитациялау мен оңалтудың жеке бағдарламасына сәйкес мүгедектігі бар адамдарды техникалық көмекші (орнын толтырушы) құралдармен және (немесе) арнаулы жүріп-тұру құралдарымен қамтамасыз етуді ұйымдастыру;</w:t>
      </w:r>
    </w:p>
    <w:p>
      <w:pPr>
        <w:spacing w:after="0"/>
        <w:ind w:left="0"/>
        <w:jc w:val="both"/>
      </w:pPr>
      <w:r>
        <w:rPr>
          <w:rFonts w:ascii="Times New Roman"/>
          <w:b w:val="false"/>
          <w:i w:val="false"/>
          <w:color w:val="000000"/>
          <w:sz w:val="28"/>
        </w:rPr>
        <w:t>
      31) дене шынықтыру және спорт саласындағы уәкілетті органмен және мүгедектігі бар адамдардың қоғамдық бірлестіктерімен бірлесіп мүгедектігі бар адамдар арасында сауықтыру және спорттық іс-шараларды өткізуді ұйымдастыру;</w:t>
      </w:r>
    </w:p>
    <w:p>
      <w:pPr>
        <w:spacing w:after="0"/>
        <w:ind w:left="0"/>
        <w:jc w:val="both"/>
      </w:pPr>
      <w:r>
        <w:rPr>
          <w:rFonts w:ascii="Times New Roman"/>
          <w:b w:val="false"/>
          <w:i w:val="false"/>
          <w:color w:val="000000"/>
          <w:sz w:val="28"/>
        </w:rPr>
        <w:t>
      32) мүгедектігі бар адамдардың қоғамдық бірлестіктерімен бірлесіп мәдени-көпшілік және ағарту іс-шараларын ұйымдастыру;</w:t>
      </w:r>
    </w:p>
    <w:p>
      <w:pPr>
        <w:spacing w:after="0"/>
        <w:ind w:left="0"/>
        <w:jc w:val="both"/>
      </w:pPr>
      <w:r>
        <w:rPr>
          <w:rFonts w:ascii="Times New Roman"/>
          <w:b w:val="false"/>
          <w:i w:val="false"/>
          <w:color w:val="000000"/>
          <w:sz w:val="28"/>
        </w:rPr>
        <w:t>
      33) мүгедектігі бар адамдарға қайырымдылық және әлеуметтік көмектің көрсетілуін үйлестіру;</w:t>
      </w:r>
    </w:p>
    <w:p>
      <w:pPr>
        <w:spacing w:after="0"/>
        <w:ind w:left="0"/>
        <w:jc w:val="both"/>
      </w:pPr>
      <w:r>
        <w:rPr>
          <w:rFonts w:ascii="Times New Roman"/>
          <w:b w:val="false"/>
          <w:i w:val="false"/>
          <w:color w:val="000000"/>
          <w:sz w:val="28"/>
        </w:rPr>
        <w:t>
      34) жеке және заңды тұлғалармен және мемлекеттік органдармен арнаулы әлеуметтік қызметтер көрсету мәселелері бойынша өзара іс-қимылды жүзеге асыру;</w:t>
      </w:r>
    </w:p>
    <w:p>
      <w:pPr>
        <w:spacing w:after="0"/>
        <w:ind w:left="0"/>
        <w:jc w:val="both"/>
      </w:pPr>
      <w:r>
        <w:rPr>
          <w:rFonts w:ascii="Times New Roman"/>
          <w:b w:val="false"/>
          <w:i w:val="false"/>
          <w:color w:val="000000"/>
          <w:sz w:val="28"/>
        </w:rPr>
        <w:t>
      35) арнаулы әлеуметтік қызметтерді көрсететін, өз қарамағындағы субъектілерді құруды және олардың қызметіне талдау жүргізуді қамтамасыз ету;</w:t>
      </w:r>
    </w:p>
    <w:p>
      <w:pPr>
        <w:spacing w:after="0"/>
        <w:ind w:left="0"/>
        <w:jc w:val="both"/>
      </w:pPr>
      <w:r>
        <w:rPr>
          <w:rFonts w:ascii="Times New Roman"/>
          <w:b w:val="false"/>
          <w:i w:val="false"/>
          <w:color w:val="000000"/>
          <w:sz w:val="28"/>
        </w:rPr>
        <w:t>
      36) арнаулы әлеуметтік қызметтер көрсететін субъектілердің арнаулы әлеуметтік қызметтердің кепілдік берілген көлемінің көрсетілуін қамтамасыз ету;</w:t>
      </w:r>
    </w:p>
    <w:p>
      <w:pPr>
        <w:spacing w:after="0"/>
        <w:ind w:left="0"/>
        <w:jc w:val="both"/>
      </w:pPr>
      <w:r>
        <w:rPr>
          <w:rFonts w:ascii="Times New Roman"/>
          <w:b w:val="false"/>
          <w:i w:val="false"/>
          <w:color w:val="000000"/>
          <w:sz w:val="28"/>
        </w:rPr>
        <w:t>
      37) халықтың арнаулы әлеуметтік қызметтерге қажеттіліктеріне талдау жүргізуді қамтамасыз ету;</w:t>
      </w:r>
    </w:p>
    <w:p>
      <w:pPr>
        <w:spacing w:after="0"/>
        <w:ind w:left="0"/>
        <w:jc w:val="both"/>
      </w:pPr>
      <w:r>
        <w:rPr>
          <w:rFonts w:ascii="Times New Roman"/>
          <w:b w:val="false"/>
          <w:i w:val="false"/>
          <w:color w:val="000000"/>
          <w:sz w:val="28"/>
        </w:rPr>
        <w:t>
      38) арнаулы әлеуметтік қызметтер көрсететін субъектілерді кадрмен қамтамасыз етуді, әлеуметтік қызметкерлерді кәсіптік даярлауды, қайта даярлауды және олардың біліктілігін арттыруды ұйымдастыру;</w:t>
      </w:r>
    </w:p>
    <w:p>
      <w:pPr>
        <w:spacing w:after="0"/>
        <w:ind w:left="0"/>
        <w:jc w:val="both"/>
      </w:pPr>
      <w:r>
        <w:rPr>
          <w:rFonts w:ascii="Times New Roman"/>
          <w:b w:val="false"/>
          <w:i w:val="false"/>
          <w:color w:val="000000"/>
          <w:sz w:val="28"/>
        </w:rPr>
        <w:t>
      39) арнаулы әлеуметтік қызметтер көрсету жүйесін дамыту жөнінде шараларды қабылдау;</w:t>
      </w:r>
    </w:p>
    <w:p>
      <w:pPr>
        <w:spacing w:after="0"/>
        <w:ind w:left="0"/>
        <w:jc w:val="both"/>
      </w:pPr>
      <w:r>
        <w:rPr>
          <w:rFonts w:ascii="Times New Roman"/>
          <w:b w:val="false"/>
          <w:i w:val="false"/>
          <w:color w:val="000000"/>
          <w:sz w:val="28"/>
        </w:rPr>
        <w:t>
      40) облыстық мәслихатпен бекіту үшін, арнаулы әлеуметтік қызметтердің кепілдік берілген көлемінен тыс көрсетілетін арнаулы әлеуметтік қызметтердің қосымша көлемін көрсету тізбесі мен тәртібін әзірлеп, облыс әкімдігіне ұсыну;</w:t>
      </w:r>
    </w:p>
    <w:p>
      <w:pPr>
        <w:spacing w:after="0"/>
        <w:ind w:left="0"/>
        <w:jc w:val="both"/>
      </w:pPr>
      <w:r>
        <w:rPr>
          <w:rFonts w:ascii="Times New Roman"/>
          <w:b w:val="false"/>
          <w:i w:val="false"/>
          <w:color w:val="000000"/>
          <w:sz w:val="28"/>
        </w:rPr>
        <w:t>
      41) арнаулы әлеуметтік қызметтерді және арнаулы әлеуметтік қызметтерге қажеттілікті бағалау мен айқындау жөніндегі қызметтерді көрсету бойынша мемлекеттік сатып алуды жүзеге асыру, сондай-ақ мемлекеттік әлеуметтік тапсырысты орналастыру;</w:t>
      </w:r>
    </w:p>
    <w:p>
      <w:pPr>
        <w:spacing w:after="0"/>
        <w:ind w:left="0"/>
        <w:jc w:val="both"/>
      </w:pPr>
      <w:r>
        <w:rPr>
          <w:rFonts w:ascii="Times New Roman"/>
          <w:b w:val="false"/>
          <w:i w:val="false"/>
          <w:color w:val="000000"/>
          <w:sz w:val="28"/>
        </w:rPr>
        <w:t>
      42) қайырымдылық жасаушылар, қайырымдылық ұйымдары қайырымдылық көмек көрсету туралы ұсыныстармен өздеріне жүгінген кезде әкімшілік-аумақтық бірлік шегінде олардың қызметін үйлестіру;</w:t>
      </w:r>
    </w:p>
    <w:p>
      <w:pPr>
        <w:spacing w:after="0"/>
        <w:ind w:left="0"/>
        <w:jc w:val="both"/>
      </w:pPr>
      <w:r>
        <w:rPr>
          <w:rFonts w:ascii="Times New Roman"/>
          <w:b w:val="false"/>
          <w:i w:val="false"/>
          <w:color w:val="000000"/>
          <w:sz w:val="28"/>
        </w:rPr>
        <w:t>
      43) аз қамтылған отбасыларға (азаматтарға) тұрғын үй көмегін көрсету бойынша жұмыстарды үйлестіру;</w:t>
      </w:r>
    </w:p>
    <w:p>
      <w:pPr>
        <w:spacing w:after="0"/>
        <w:ind w:left="0"/>
        <w:jc w:val="both"/>
      </w:pPr>
      <w:r>
        <w:rPr>
          <w:rFonts w:ascii="Times New Roman"/>
          <w:b w:val="false"/>
          <w:i w:val="false"/>
          <w:color w:val="000000"/>
          <w:sz w:val="28"/>
        </w:rPr>
        <w:t>
      44) тоқсан сайын халыққа бұқаралық ақпарат құралдарында атаулы әлеуметтік көмектің мөлшерін айқындау үшін өлшемшарт ретінде белгіленетін кедейшілік шегі туралы хабарлау;</w:t>
      </w:r>
    </w:p>
    <w:p>
      <w:pPr>
        <w:spacing w:after="0"/>
        <w:ind w:left="0"/>
        <w:jc w:val="both"/>
      </w:pPr>
      <w:r>
        <w:rPr>
          <w:rFonts w:ascii="Times New Roman"/>
          <w:b w:val="false"/>
          <w:i w:val="false"/>
          <w:color w:val="000000"/>
          <w:sz w:val="28"/>
        </w:rPr>
        <w:t>
      45) облыста белгіленген кедейлік шегінен төмен жеке адамдарға (отбасыларға) мемлекеттік атаулы әлеуметтік көмек көрсету бойынша жұмыстарды үйлестіру;</w:t>
      </w:r>
    </w:p>
    <w:p>
      <w:pPr>
        <w:spacing w:after="0"/>
        <w:ind w:left="0"/>
        <w:jc w:val="both"/>
      </w:pPr>
      <w:r>
        <w:rPr>
          <w:rFonts w:ascii="Times New Roman"/>
          <w:b w:val="false"/>
          <w:i w:val="false"/>
          <w:color w:val="000000"/>
          <w:sz w:val="28"/>
        </w:rPr>
        <w:t>
      46) мұқтаж азаматтардың жекелеген санаттарына өмірлік қиын жағдай туындаған жағдайда, сондай-ақ атаулы күндер мен мереке күндеріне ақшалай немесе заттай нысанда әлеуметтік қолдау көрсету бойынша жұмыстарды үйлестіру;</w:t>
      </w:r>
    </w:p>
    <w:p>
      <w:pPr>
        <w:spacing w:after="0"/>
        <w:ind w:left="0"/>
        <w:jc w:val="both"/>
      </w:pPr>
      <w:r>
        <w:rPr>
          <w:rFonts w:ascii="Times New Roman"/>
          <w:b w:val="false"/>
          <w:i w:val="false"/>
          <w:color w:val="000000"/>
          <w:sz w:val="28"/>
        </w:rPr>
        <w:t>
      47) Ұлы Отан соғысының ардагерлеріне және басқа мемлекеттердiң аумағындағы ұрыс қимылдарының ардагерлеріне, сондай-ақ жеңiлдiктер бойынша Ұлы Отан соғысының ардагерлеріне теңестiрiлген ардагерлерге өз құзыреті шегінде ақшалай немесе заттай түрдегі әлеуметтік көмек көрсету;</w:t>
      </w:r>
    </w:p>
    <w:p>
      <w:pPr>
        <w:spacing w:after="0"/>
        <w:ind w:left="0"/>
        <w:jc w:val="both"/>
      </w:pPr>
      <w:r>
        <w:rPr>
          <w:rFonts w:ascii="Times New Roman"/>
          <w:b w:val="false"/>
          <w:i w:val="false"/>
          <w:color w:val="000000"/>
          <w:sz w:val="28"/>
        </w:rPr>
        <w:t>
      48) жалғызбасты қарт азаматтарды, мүгедектігі бар адамдар мен мүгедектігі бар балаларды, Семей ядролық сынақ полигонындағы ядролық сынақтардың салдарынан зардап шеккен азаматтарды, жаппай саяси қуғын-сүргіндер құрбандарын және басқа да әлеуметтік осал санаттарды әлеуметтік қорғау жөніндегі жұмыстарды ұйымдастыру;</w:t>
      </w:r>
    </w:p>
    <w:p>
      <w:pPr>
        <w:spacing w:after="0"/>
        <w:ind w:left="0"/>
        <w:jc w:val="both"/>
      </w:pPr>
      <w:r>
        <w:rPr>
          <w:rFonts w:ascii="Times New Roman"/>
          <w:b w:val="false"/>
          <w:i w:val="false"/>
          <w:color w:val="000000"/>
          <w:sz w:val="28"/>
        </w:rPr>
        <w:t>
      49) Басқарманың құзыретіне жататын мәселелер бойынша ақпараттық-түсіндіру жұмыстарын, семинарлар, дөңгелек үстелдер өткізу;</w:t>
      </w:r>
    </w:p>
    <w:p>
      <w:pPr>
        <w:spacing w:after="0"/>
        <w:ind w:left="0"/>
        <w:jc w:val="both"/>
      </w:pPr>
      <w:r>
        <w:rPr>
          <w:rFonts w:ascii="Times New Roman"/>
          <w:b w:val="false"/>
          <w:i w:val="false"/>
          <w:color w:val="000000"/>
          <w:sz w:val="28"/>
        </w:rPr>
        <w:t>
      50) Басқарманың құзыретіне кіретін мәселелер бойынша мемлекеттік статистикалық есептілікті және мониторингті жүзеге асыру;</w:t>
      </w:r>
    </w:p>
    <w:p>
      <w:pPr>
        <w:spacing w:after="0"/>
        <w:ind w:left="0"/>
        <w:jc w:val="both"/>
      </w:pPr>
      <w:r>
        <w:rPr>
          <w:rFonts w:ascii="Times New Roman"/>
          <w:b w:val="false"/>
          <w:i w:val="false"/>
          <w:color w:val="000000"/>
          <w:sz w:val="28"/>
        </w:rPr>
        <w:t>
      51) уәкiлеттi және тиiстi органдарға әлеуметтiк қорғау, әлеуметтiк қолдау, халықты жұмыспен қамту және басқарманың құзыретiне жататын басқа да мәселелер бойынша есептер, ақпарат және ақпараттар ұсыну;</w:t>
      </w:r>
    </w:p>
    <w:p>
      <w:pPr>
        <w:spacing w:after="0"/>
        <w:ind w:left="0"/>
        <w:jc w:val="both"/>
      </w:pPr>
      <w:r>
        <w:rPr>
          <w:rFonts w:ascii="Times New Roman"/>
          <w:b w:val="false"/>
          <w:i w:val="false"/>
          <w:color w:val="000000"/>
          <w:sz w:val="28"/>
        </w:rPr>
        <w:t>
      52) Қазақстан Республикасының заңнамасында көзделген өзге де өкілеттіктерді жүзеге асыру.</w:t>
      </w:r>
    </w:p>
    <w:bookmarkStart w:name="z26" w:id="24"/>
    <w:p>
      <w:pPr>
        <w:spacing w:after="0"/>
        <w:ind w:left="0"/>
        <w:jc w:val="left"/>
      </w:pPr>
      <w:r>
        <w:rPr>
          <w:rFonts w:ascii="Times New Roman"/>
          <w:b/>
          <w:i w:val="false"/>
          <w:color w:val="000000"/>
        </w:rPr>
        <w:t xml:space="preserve"> 3-тарау. Басқарма басшысының мәртебесі және өкілеттіктері</w:t>
      </w:r>
    </w:p>
    <w:bookmarkEnd w:id="24"/>
    <w:bookmarkStart w:name="z27" w:id="25"/>
    <w:p>
      <w:pPr>
        <w:spacing w:after="0"/>
        <w:ind w:left="0"/>
        <w:jc w:val="both"/>
      </w:pPr>
      <w:r>
        <w:rPr>
          <w:rFonts w:ascii="Times New Roman"/>
          <w:b w:val="false"/>
          <w:i w:val="false"/>
          <w:color w:val="000000"/>
          <w:sz w:val="28"/>
        </w:rPr>
        <w:t>
      17. Басқарманы басқаруды бірінші басшы жүзеге асырады, ол Басқармаға жүктелген міндеттердің орындалуына және оның өз өкілеттіктерін жүзеге асыруына дербес жауапты болады.</w:t>
      </w:r>
    </w:p>
    <w:bookmarkEnd w:id="25"/>
    <w:bookmarkStart w:name="z28" w:id="26"/>
    <w:p>
      <w:pPr>
        <w:spacing w:after="0"/>
        <w:ind w:left="0"/>
        <w:jc w:val="both"/>
      </w:pPr>
      <w:r>
        <w:rPr>
          <w:rFonts w:ascii="Times New Roman"/>
          <w:b w:val="false"/>
          <w:i w:val="false"/>
          <w:color w:val="000000"/>
          <w:sz w:val="28"/>
        </w:rPr>
        <w:t>
      18. Басқарманың басшысы Қазақстан Республикасының заңнамасына сәйкес лауазымға тағайындалады және лауазымнан босатылады.</w:t>
      </w:r>
    </w:p>
    <w:bookmarkEnd w:id="26"/>
    <w:bookmarkStart w:name="z29" w:id="27"/>
    <w:p>
      <w:pPr>
        <w:spacing w:after="0"/>
        <w:ind w:left="0"/>
        <w:jc w:val="both"/>
      </w:pPr>
      <w:r>
        <w:rPr>
          <w:rFonts w:ascii="Times New Roman"/>
          <w:b w:val="false"/>
          <w:i w:val="false"/>
          <w:color w:val="000000"/>
          <w:sz w:val="28"/>
        </w:rPr>
        <w:t>
      19. Басқарма басшысының Қазақстан Республикасының заңнамасына сәйкес лауазымға тағайындалатын және лауазымнан босатылатын орынбасарлары болады.</w:t>
      </w:r>
    </w:p>
    <w:bookmarkEnd w:id="27"/>
    <w:bookmarkStart w:name="z30" w:id="28"/>
    <w:p>
      <w:pPr>
        <w:spacing w:after="0"/>
        <w:ind w:left="0"/>
        <w:jc w:val="both"/>
      </w:pPr>
      <w:r>
        <w:rPr>
          <w:rFonts w:ascii="Times New Roman"/>
          <w:b w:val="false"/>
          <w:i w:val="false"/>
          <w:color w:val="000000"/>
          <w:sz w:val="28"/>
        </w:rPr>
        <w:t>
      20. Басқарманың бірінші басшысының өкілеттіктері:</w:t>
      </w:r>
    </w:p>
    <w:bookmarkEnd w:id="28"/>
    <w:p>
      <w:pPr>
        <w:spacing w:after="0"/>
        <w:ind w:left="0"/>
        <w:jc w:val="both"/>
      </w:pPr>
      <w:r>
        <w:rPr>
          <w:rFonts w:ascii="Times New Roman"/>
          <w:b w:val="false"/>
          <w:i w:val="false"/>
          <w:color w:val="000000"/>
          <w:sz w:val="28"/>
        </w:rPr>
        <w:t>
      1) Басқарманың қызметін ұйымдастырады және басқарады;</w:t>
      </w:r>
    </w:p>
    <w:p>
      <w:pPr>
        <w:spacing w:after="0"/>
        <w:ind w:left="0"/>
        <w:jc w:val="both"/>
      </w:pPr>
      <w:r>
        <w:rPr>
          <w:rFonts w:ascii="Times New Roman"/>
          <w:b w:val="false"/>
          <w:i w:val="false"/>
          <w:color w:val="000000"/>
          <w:sz w:val="28"/>
        </w:rPr>
        <w:t>
      2) Басқармаға жүктелген міндеттер мен қызметтердің, облыс әкімі мен жетекшілік ететін облыс әкімі орынбасарының тапсырмаларының орындалуына дербес жауапты болады;</w:t>
      </w:r>
    </w:p>
    <w:p>
      <w:pPr>
        <w:spacing w:after="0"/>
        <w:ind w:left="0"/>
        <w:jc w:val="both"/>
      </w:pPr>
      <w:r>
        <w:rPr>
          <w:rFonts w:ascii="Times New Roman"/>
          <w:b w:val="false"/>
          <w:i w:val="false"/>
          <w:color w:val="000000"/>
          <w:sz w:val="28"/>
        </w:rPr>
        <w:t>
      3) Қазақстан Республикасының қолданыстағы заңнамасына сәйкес Басқарманың қызметкерлерін, сондай-ақ Басқарманың қарамағындағы мекемелердің басшылары мен орынбасарларын жұмысқа қабылдайды және жұмыстан босатады;</w:t>
      </w:r>
    </w:p>
    <w:p>
      <w:pPr>
        <w:spacing w:after="0"/>
        <w:ind w:left="0"/>
        <w:jc w:val="both"/>
      </w:pPr>
      <w:r>
        <w:rPr>
          <w:rFonts w:ascii="Times New Roman"/>
          <w:b w:val="false"/>
          <w:i w:val="false"/>
          <w:color w:val="000000"/>
          <w:sz w:val="28"/>
        </w:rPr>
        <w:t>
      4) Басқарманың атынан сенімхатсыз әрекет етеді;</w:t>
      </w:r>
    </w:p>
    <w:p>
      <w:pPr>
        <w:spacing w:after="0"/>
        <w:ind w:left="0"/>
        <w:jc w:val="both"/>
      </w:pPr>
      <w:r>
        <w:rPr>
          <w:rFonts w:ascii="Times New Roman"/>
          <w:b w:val="false"/>
          <w:i w:val="false"/>
          <w:color w:val="000000"/>
          <w:sz w:val="28"/>
        </w:rPr>
        <w:t>
      5) барлық мемлекеттік органдар мен басқа да ұйымдарда Басқарманың мүддесін білдіреді;</w:t>
      </w:r>
    </w:p>
    <w:p>
      <w:pPr>
        <w:spacing w:after="0"/>
        <w:ind w:left="0"/>
        <w:jc w:val="both"/>
      </w:pPr>
      <w:r>
        <w:rPr>
          <w:rFonts w:ascii="Times New Roman"/>
          <w:b w:val="false"/>
          <w:i w:val="false"/>
          <w:color w:val="000000"/>
          <w:sz w:val="28"/>
        </w:rPr>
        <w:t>
      6) келісімшарттар жасасады;</w:t>
      </w:r>
    </w:p>
    <w:p>
      <w:pPr>
        <w:spacing w:after="0"/>
        <w:ind w:left="0"/>
        <w:jc w:val="both"/>
      </w:pPr>
      <w:r>
        <w:rPr>
          <w:rFonts w:ascii="Times New Roman"/>
          <w:b w:val="false"/>
          <w:i w:val="false"/>
          <w:color w:val="000000"/>
          <w:sz w:val="28"/>
        </w:rPr>
        <w:t>
      7) сенімхаттар береді;</w:t>
      </w:r>
    </w:p>
    <w:p>
      <w:pPr>
        <w:spacing w:after="0"/>
        <w:ind w:left="0"/>
        <w:jc w:val="both"/>
      </w:pPr>
      <w:r>
        <w:rPr>
          <w:rFonts w:ascii="Times New Roman"/>
          <w:b w:val="false"/>
          <w:i w:val="false"/>
          <w:color w:val="000000"/>
          <w:sz w:val="28"/>
        </w:rPr>
        <w:t>
      8) банктік шоттар ашады;</w:t>
      </w:r>
    </w:p>
    <w:p>
      <w:pPr>
        <w:spacing w:after="0"/>
        <w:ind w:left="0"/>
        <w:jc w:val="both"/>
      </w:pPr>
      <w:r>
        <w:rPr>
          <w:rFonts w:ascii="Times New Roman"/>
          <w:b w:val="false"/>
          <w:i w:val="false"/>
          <w:color w:val="000000"/>
          <w:sz w:val="28"/>
        </w:rPr>
        <w:t>
      9) өз уәкілеттігі шегінде Басқарманың барлық қызметкерлеріне, сондай-ақ Басқарманың қарамағындағы мекемелердің бірінші басшыларына орындауға міндетті бұйрықтар шығарады және нұсқаулар береді;</w:t>
      </w:r>
    </w:p>
    <w:p>
      <w:pPr>
        <w:spacing w:after="0"/>
        <w:ind w:left="0"/>
        <w:jc w:val="both"/>
      </w:pPr>
      <w:r>
        <w:rPr>
          <w:rFonts w:ascii="Times New Roman"/>
          <w:b w:val="false"/>
          <w:i w:val="false"/>
          <w:color w:val="000000"/>
          <w:sz w:val="28"/>
        </w:rPr>
        <w:t>
      10) Басқарманың қызметкерлеріне, сондай-ақ Басқарманың қарамағындағы мекемелердің басшыларына Қазақстан Республикасының заңнамасында белгіленген тәртіпте мадақтау шараларын және тәртіптік жаза қолданады;</w:t>
      </w:r>
    </w:p>
    <w:p>
      <w:pPr>
        <w:spacing w:after="0"/>
        <w:ind w:left="0"/>
        <w:jc w:val="both"/>
      </w:pPr>
      <w:r>
        <w:rPr>
          <w:rFonts w:ascii="Times New Roman"/>
          <w:b w:val="false"/>
          <w:i w:val="false"/>
          <w:color w:val="000000"/>
          <w:sz w:val="28"/>
        </w:rPr>
        <w:t>
      11) сыбайлас жемқорлықтың көріністеріне қарсы әрекеттерді күшейту бойынша шаралар қабылдайды және сыбайлас жемқорлыққа қарсы заңнаманың бұзылуына дербес жауапты болады;</w:t>
      </w:r>
    </w:p>
    <w:p>
      <w:pPr>
        <w:spacing w:after="0"/>
        <w:ind w:left="0"/>
        <w:jc w:val="both"/>
      </w:pPr>
      <w:r>
        <w:rPr>
          <w:rFonts w:ascii="Times New Roman"/>
          <w:b w:val="false"/>
          <w:i w:val="false"/>
          <w:color w:val="000000"/>
          <w:sz w:val="28"/>
        </w:rPr>
        <w:t>
      12) бюджеттік бағдарламаларды жоспарлауға, негіздеуге, іске асыруға және нәтижелерге қол жеткізуге жауапты болады;</w:t>
      </w:r>
    </w:p>
    <w:p>
      <w:pPr>
        <w:spacing w:after="0"/>
        <w:ind w:left="0"/>
        <w:jc w:val="both"/>
      </w:pPr>
      <w:r>
        <w:rPr>
          <w:rFonts w:ascii="Times New Roman"/>
          <w:b w:val="false"/>
          <w:i w:val="false"/>
          <w:color w:val="000000"/>
          <w:sz w:val="28"/>
        </w:rPr>
        <w:t>
      13) қаржылық-шаруашылық қызметіне және оған берілген мүліктің сақталуына дербес жауапты болады;</w:t>
      </w:r>
    </w:p>
    <w:p>
      <w:pPr>
        <w:spacing w:after="0"/>
        <w:ind w:left="0"/>
        <w:jc w:val="both"/>
      </w:pPr>
      <w:r>
        <w:rPr>
          <w:rFonts w:ascii="Times New Roman"/>
          <w:b w:val="false"/>
          <w:i w:val="false"/>
          <w:color w:val="000000"/>
          <w:sz w:val="28"/>
        </w:rPr>
        <w:t xml:space="preserve">
      14) Қазақстан Республикасының заңнамасымен, осы </w:t>
      </w:r>
      <w:r>
        <w:rPr>
          <w:rFonts w:ascii="Times New Roman"/>
          <w:b w:val="false"/>
          <w:i w:val="false"/>
          <w:color w:val="000000"/>
          <w:sz w:val="28"/>
        </w:rPr>
        <w:t>Ережемен</w:t>
      </w:r>
      <w:r>
        <w:rPr>
          <w:rFonts w:ascii="Times New Roman"/>
          <w:b w:val="false"/>
          <w:i w:val="false"/>
          <w:color w:val="000000"/>
          <w:sz w:val="28"/>
        </w:rPr>
        <w:t xml:space="preserve"> және облыс әкімдігімен оған жүктелген басқа да функцияларды жүзеге асырады;</w:t>
      </w:r>
    </w:p>
    <w:p>
      <w:pPr>
        <w:spacing w:after="0"/>
        <w:ind w:left="0"/>
        <w:jc w:val="both"/>
      </w:pPr>
      <w:r>
        <w:rPr>
          <w:rFonts w:ascii="Times New Roman"/>
          <w:b w:val="false"/>
          <w:i w:val="false"/>
          <w:color w:val="000000"/>
          <w:sz w:val="28"/>
        </w:rPr>
        <w:t>
      15) Басқарманың бірінші басшысы болмаған кезеңде оның өкілеттіктерін қолданыстағы заңнамаға сәйкес оны алмастыратын тұлға жүзеге асырады.</w:t>
      </w:r>
    </w:p>
    <w:bookmarkStart w:name="z31" w:id="29"/>
    <w:p>
      <w:pPr>
        <w:spacing w:after="0"/>
        <w:ind w:left="0"/>
        <w:jc w:val="both"/>
      </w:pPr>
      <w:r>
        <w:rPr>
          <w:rFonts w:ascii="Times New Roman"/>
          <w:b w:val="false"/>
          <w:i w:val="false"/>
          <w:color w:val="000000"/>
          <w:sz w:val="28"/>
        </w:rPr>
        <w:t>
      21. Бірінші басшы өз орынбасарларының өкілеттіктерін қолданыстағы заңнамаға сәйкес айқындайды.</w:t>
      </w:r>
    </w:p>
    <w:bookmarkEnd w:id="29"/>
    <w:bookmarkStart w:name="z32" w:id="30"/>
    <w:p>
      <w:pPr>
        <w:spacing w:after="0"/>
        <w:ind w:left="0"/>
        <w:jc w:val="left"/>
      </w:pPr>
      <w:r>
        <w:rPr>
          <w:rFonts w:ascii="Times New Roman"/>
          <w:b/>
          <w:i w:val="false"/>
          <w:color w:val="000000"/>
        </w:rPr>
        <w:t xml:space="preserve"> 4-тарау. Мемлекеттік органның мүлкі</w:t>
      </w:r>
    </w:p>
    <w:bookmarkEnd w:id="30"/>
    <w:bookmarkStart w:name="z33" w:id="31"/>
    <w:p>
      <w:pPr>
        <w:spacing w:after="0"/>
        <w:ind w:left="0"/>
        <w:jc w:val="both"/>
      </w:pPr>
      <w:r>
        <w:rPr>
          <w:rFonts w:ascii="Times New Roman"/>
          <w:b w:val="false"/>
          <w:i w:val="false"/>
          <w:color w:val="000000"/>
          <w:sz w:val="28"/>
        </w:rPr>
        <w:t>
      22. Басқарма заңнамада көзделген жағдайларда жедел басқару құқығында оқшауланған мүлкі болуы мүмкін.</w:t>
      </w:r>
    </w:p>
    <w:bookmarkEnd w:id="31"/>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34" w:id="32"/>
    <w:p>
      <w:pPr>
        <w:spacing w:after="0"/>
        <w:ind w:left="0"/>
        <w:jc w:val="both"/>
      </w:pPr>
      <w:r>
        <w:rPr>
          <w:rFonts w:ascii="Times New Roman"/>
          <w:b w:val="false"/>
          <w:i w:val="false"/>
          <w:color w:val="000000"/>
          <w:sz w:val="28"/>
        </w:rPr>
        <w:t>
      23. Басқармаға бекітілген мүлік коммуналдық меншікке жатады.</w:t>
      </w:r>
    </w:p>
    <w:bookmarkEnd w:id="32"/>
    <w:bookmarkStart w:name="z35" w:id="33"/>
    <w:p>
      <w:pPr>
        <w:spacing w:after="0"/>
        <w:ind w:left="0"/>
        <w:jc w:val="both"/>
      </w:pPr>
      <w:r>
        <w:rPr>
          <w:rFonts w:ascii="Times New Roman"/>
          <w:b w:val="false"/>
          <w:i w:val="false"/>
          <w:color w:val="000000"/>
          <w:sz w:val="28"/>
        </w:rPr>
        <w:t>
      24.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33"/>
    <w:bookmarkStart w:name="z36" w:id="34"/>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34"/>
    <w:bookmarkStart w:name="z37" w:id="35"/>
    <w:p>
      <w:pPr>
        <w:spacing w:after="0"/>
        <w:ind w:left="0"/>
        <w:jc w:val="both"/>
      </w:pPr>
      <w:r>
        <w:rPr>
          <w:rFonts w:ascii="Times New Roman"/>
          <w:b w:val="false"/>
          <w:i w:val="false"/>
          <w:color w:val="000000"/>
          <w:sz w:val="28"/>
        </w:rPr>
        <w:t>
      25. Басқарма қайта ұйымдастыру және тарату Қазақстан Республикасының заңнамасына сәйкес жүзеге асырылады.</w:t>
      </w:r>
    </w:p>
    <w:bookmarkEnd w:id="35"/>
    <w:bookmarkStart w:name="z38" w:id="36"/>
    <w:p>
      <w:pPr>
        <w:spacing w:after="0"/>
        <w:ind w:left="0"/>
        <w:jc w:val="both"/>
      </w:pPr>
      <w:r>
        <w:rPr>
          <w:rFonts w:ascii="Times New Roman"/>
          <w:b w:val="false"/>
          <w:i w:val="false"/>
          <w:color w:val="000000"/>
          <w:sz w:val="28"/>
        </w:rPr>
        <w:t>
      Басқарманың қарамағындағы ұйымдардың тізбесі:</w:t>
      </w:r>
    </w:p>
    <w:bookmarkEnd w:id="36"/>
    <w:p>
      <w:pPr>
        <w:spacing w:after="0"/>
        <w:ind w:left="0"/>
        <w:jc w:val="both"/>
      </w:pPr>
      <w:r>
        <w:rPr>
          <w:rFonts w:ascii="Times New Roman"/>
          <w:b w:val="false"/>
          <w:i w:val="false"/>
          <w:color w:val="000000"/>
          <w:sz w:val="28"/>
        </w:rPr>
        <w:t>
      1) "Түркістан облысының жұмыспен қамтуды үйлестіру және әлеуметтік бағдарламалар басқармасының "№ 1 Түркістан арнаулы әлеуметтік қызметтер көрсету орталығы" коммуналдық мемлекеттік мекемесі;</w:t>
      </w:r>
    </w:p>
    <w:p>
      <w:pPr>
        <w:spacing w:after="0"/>
        <w:ind w:left="0"/>
        <w:jc w:val="both"/>
      </w:pPr>
      <w:r>
        <w:rPr>
          <w:rFonts w:ascii="Times New Roman"/>
          <w:b w:val="false"/>
          <w:i w:val="false"/>
          <w:color w:val="000000"/>
          <w:sz w:val="28"/>
        </w:rPr>
        <w:t>
      2) "Түркістан облысының жұмыспен қамтуды үйлестіру және әлеуметтік бағдарламалар басқармасының "№ 2 арнаулы әлеуметтік қызметтер көрсету орталығы" коммуналдық мемлекеттік мекемесі;</w:t>
      </w:r>
    </w:p>
    <w:p>
      <w:pPr>
        <w:spacing w:after="0"/>
        <w:ind w:left="0"/>
        <w:jc w:val="both"/>
      </w:pPr>
      <w:r>
        <w:rPr>
          <w:rFonts w:ascii="Times New Roman"/>
          <w:b w:val="false"/>
          <w:i w:val="false"/>
          <w:color w:val="000000"/>
          <w:sz w:val="28"/>
        </w:rPr>
        <w:t>
      3) "Түркістан облысының жұмыспен қамтуды үйлестіру және әлеуметтік бағдарламалар басқармасының "№ 3 Көксәйек арнаулы әлеуметтік қызметтер көрсету орталығы" коммуналдық мемлекеттік мекемесі;</w:t>
      </w:r>
    </w:p>
    <w:p>
      <w:pPr>
        <w:spacing w:after="0"/>
        <w:ind w:left="0"/>
        <w:jc w:val="both"/>
      </w:pPr>
      <w:r>
        <w:rPr>
          <w:rFonts w:ascii="Times New Roman"/>
          <w:b w:val="false"/>
          <w:i w:val="false"/>
          <w:color w:val="000000"/>
          <w:sz w:val="28"/>
        </w:rPr>
        <w:t>
      4) "Түркістан облысының жұмыспен қамтуды үйлестіру және әлеуметтік бағдарламалар басқармасының "№ 4 Тасарық арнаулы әлеуметтік қызметтер көрсету орталығы" коммуналдық мемлекеттік мекемесі;</w:t>
      </w:r>
    </w:p>
    <w:p>
      <w:pPr>
        <w:spacing w:after="0"/>
        <w:ind w:left="0"/>
        <w:jc w:val="both"/>
      </w:pPr>
      <w:r>
        <w:rPr>
          <w:rFonts w:ascii="Times New Roman"/>
          <w:b w:val="false"/>
          <w:i w:val="false"/>
          <w:color w:val="000000"/>
          <w:sz w:val="28"/>
        </w:rPr>
        <w:t>
      5) "Түркістан облысының жұмыспен қамтуды үйлестіру және әлеуметтік бағдарламалар басқармасының "№ 5 арнаулы әлеуметтік қызметтер көрсету орталығы" коммуналдық мемлекеттік мекемесі;</w:t>
      </w:r>
    </w:p>
    <w:p>
      <w:pPr>
        <w:spacing w:after="0"/>
        <w:ind w:left="0"/>
        <w:jc w:val="both"/>
      </w:pPr>
      <w:r>
        <w:rPr>
          <w:rFonts w:ascii="Times New Roman"/>
          <w:b w:val="false"/>
          <w:i w:val="false"/>
          <w:color w:val="000000"/>
          <w:sz w:val="28"/>
        </w:rPr>
        <w:t>
      6) "Түркістан облысының жұмыспен қамтуды үйлестіру және әлеуметтік бағдарламалар басқармасының "Ардагерлер үйі" коммуналдық мемлекеттік мекемесі;</w:t>
      </w:r>
    </w:p>
    <w:p>
      <w:pPr>
        <w:spacing w:after="0"/>
        <w:ind w:left="0"/>
        <w:jc w:val="both"/>
      </w:pPr>
      <w:r>
        <w:rPr>
          <w:rFonts w:ascii="Times New Roman"/>
          <w:b w:val="false"/>
          <w:i w:val="false"/>
          <w:color w:val="000000"/>
          <w:sz w:val="28"/>
        </w:rPr>
        <w:t>
      7) "Түркістан облысының жұмыспен қамтуды үйлестіру және әлеуметтік бағдарламалар басқармасының "Мейір" ардагерлер үйі" коммуналдық мемлекеттік мекемесі;</w:t>
      </w:r>
    </w:p>
    <w:p>
      <w:pPr>
        <w:spacing w:after="0"/>
        <w:ind w:left="0"/>
        <w:jc w:val="both"/>
      </w:pPr>
      <w:r>
        <w:rPr>
          <w:rFonts w:ascii="Times New Roman"/>
          <w:b w:val="false"/>
          <w:i w:val="false"/>
          <w:color w:val="000000"/>
          <w:sz w:val="28"/>
        </w:rPr>
        <w:t>
      8) "Түркістан облысының жұмыспен қамтуды үйлестіру және әлеуметтік бағдарламалар басқармасының "Түркістан аумақтық балалар арнаулы әлеуметтік қызметтер көрсету орталығы" коммуналдық мемлекеттік мекемесі;</w:t>
      </w:r>
    </w:p>
    <w:p>
      <w:pPr>
        <w:spacing w:after="0"/>
        <w:ind w:left="0"/>
        <w:jc w:val="both"/>
      </w:pPr>
      <w:r>
        <w:rPr>
          <w:rFonts w:ascii="Times New Roman"/>
          <w:b w:val="false"/>
          <w:i w:val="false"/>
          <w:color w:val="000000"/>
          <w:sz w:val="28"/>
        </w:rPr>
        <w:t>
      9) "Түркістан облысының жұмыспен қамтуды үйлестіру және әлеуметтік бағдарламалар басқармасының "Арнаулы кәсіптік колледжі" коммуналдық мемлекеттік мекемесі;</w:t>
      </w:r>
    </w:p>
    <w:p>
      <w:pPr>
        <w:spacing w:after="0"/>
        <w:ind w:left="0"/>
        <w:jc w:val="both"/>
      </w:pPr>
      <w:r>
        <w:rPr>
          <w:rFonts w:ascii="Times New Roman"/>
          <w:b w:val="false"/>
          <w:i w:val="false"/>
          <w:color w:val="000000"/>
          <w:sz w:val="28"/>
        </w:rPr>
        <w:t>
      10) "Түркістан облысының жұмыспен қамтуды үйлестіру және әлеуметтік бағдарламалар басқармасының "Мақтарал мүгедектігі бар балаларды оңалту орталығы" коммуналдық мемлекеттік мекемесі;</w:t>
      </w:r>
    </w:p>
    <w:p>
      <w:pPr>
        <w:spacing w:after="0"/>
        <w:ind w:left="0"/>
        <w:jc w:val="both"/>
      </w:pPr>
      <w:r>
        <w:rPr>
          <w:rFonts w:ascii="Times New Roman"/>
          <w:b w:val="false"/>
          <w:i w:val="false"/>
          <w:color w:val="000000"/>
          <w:sz w:val="28"/>
        </w:rPr>
        <w:t>
      11) "Түркістан облысының жұмыспен қамтуды үйлестіру және әлеуметтік бағдарламалар басқармасының "Сарыағаш мүгедектігі бар балаларды оңалту орталығы" коммуналдық мемлекеттік мекемесі;</w:t>
      </w:r>
    </w:p>
    <w:p>
      <w:pPr>
        <w:spacing w:after="0"/>
        <w:ind w:left="0"/>
        <w:jc w:val="both"/>
      </w:pPr>
      <w:r>
        <w:rPr>
          <w:rFonts w:ascii="Times New Roman"/>
          <w:b w:val="false"/>
          <w:i w:val="false"/>
          <w:color w:val="000000"/>
          <w:sz w:val="28"/>
        </w:rPr>
        <w:t>
      12) "Түркістан облысының жұмыспен қамтуды үйлестіру және әлеуметтік бағдарламалар басқармасының "Сайрам мүгедектігі бар балаларды оңалту орталығы" коммуналдық мемлекеттік мекемесі;</w:t>
      </w:r>
    </w:p>
    <w:p>
      <w:pPr>
        <w:spacing w:after="0"/>
        <w:ind w:left="0"/>
        <w:jc w:val="both"/>
      </w:pPr>
      <w:r>
        <w:rPr>
          <w:rFonts w:ascii="Times New Roman"/>
          <w:b w:val="false"/>
          <w:i w:val="false"/>
          <w:color w:val="000000"/>
          <w:sz w:val="28"/>
        </w:rPr>
        <w:t>
      13) "Түркістан облысының жұмыспен қамтуды үйлестіру және әлеуметтік бағдарламалар басқармасының "Түлкібас мүгедектігі бар балаларды оңалту орталығы" коммуналдық мемлекеттік мекемесі;</w:t>
      </w:r>
    </w:p>
    <w:p>
      <w:pPr>
        <w:spacing w:after="0"/>
        <w:ind w:left="0"/>
        <w:jc w:val="both"/>
      </w:pPr>
      <w:r>
        <w:rPr>
          <w:rFonts w:ascii="Times New Roman"/>
          <w:b w:val="false"/>
          <w:i w:val="false"/>
          <w:color w:val="000000"/>
          <w:sz w:val="28"/>
        </w:rPr>
        <w:t>
      14) "Түркістан облысының жұмыспен қамтуды үйлестіру және әлеуметтік бағдарламалар басқармасының "Оралмандарды бейімдеу және ықпалдастыру орталығы" коммуналдық мемлекеттік мекемесі.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