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1084" w14:textId="7401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2022 жылғы 27 желтоқсандағы № 211 "Кентау қаласының Қарнақ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2023 жылғы 20 қыркүйектегі № 39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"2023-2025 жылдарға арналған Кентау қаласының Қарнақ ауылының бюджеті туралы" 2022 жылғы 27 желтоқсандағы № 211 (Нормативтік құқықтық актілерді мемлекеттік тіркеу тізілімінде № 176230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Қарнақ ауылының 2023-2025 жылдарға арналған бюджеті тиісінше 1, 2 және 3-қосымшаларға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143802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27157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116645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2348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2348 мың теңге.".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қыркүйектегі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Қарнақ ауылының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шынықтыру- 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