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a9b1" w14:textId="91ca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2022 жылғы 4 ақпандағы № 113 "Кентау қалалық мәслихатының 2019 жылғы 17 қазандағы № 308 "Кентау қаласында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өзгерістер енгізу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Кентау қалалық мәслихатының 2023 жылғы 15 желтоқсандағы № 66 шешiмi</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2022 жылғы 4 ақпандағы № 113 "Кентау қалалық мәслихатының 2019 жылғы 17 қазандағы № 308 "Кентау қаласында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өзгерістер енгізу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Қ.Елеусизов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