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66fb" w14:textId="7f36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аудандық мәслихатының 2023 жылғы 13 қыркүйектегі № 6-40-VIІI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Мақтаарал ауданы бойынша 2023 жылға кондоминиум объектісін басқаруға және кондоминиум объектісінің ортақ мүлкін күтіп-ұстауға арналған шығыстардың ең төмен мөлшері бір шаршы метр үшін айына 19,09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