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e86e" w14:textId="0d7e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2022 жылғы 23 желтоқсандағы № 28-187-VII "2023-2025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2023 жылғы 3 қарашадағы № 8-57-VIІI шешiмi. Мерзімі өткендіктен қолданыс тоқтатылды</w:t>
      </w:r>
    </w:p>
    <w:p>
      <w:pPr>
        <w:spacing w:after="0"/>
        <w:ind w:left="0"/>
        <w:jc w:val="both"/>
      </w:pPr>
      <w:bookmarkStart w:name="z1" w:id="0"/>
      <w:r>
        <w:rPr>
          <w:rFonts w:ascii="Times New Roman"/>
          <w:b w:val="false"/>
          <w:i w:val="false"/>
          <w:color w:val="000000"/>
          <w:sz w:val="28"/>
        </w:rPr>
        <w:t>
      Мақтаарал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"2023-2025 жылдарға арналған аудандық бюджет туралы" 2022 жылғы 23 желтоқсандағы № 28-187-VII (Нормативтік құқықтық актілерді мемлекеттік тіркеу тізілімінде № 177024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2023-2025 жылдарға арналған аудандық бюджеті 1, 2 және 3 қосымшаларға сәйкес, оның ішінде 2023 жылға мынадай көлемде бекітілсін:</w:t>
      </w:r>
    </w:p>
    <w:p>
      <w:pPr>
        <w:spacing w:after="0"/>
        <w:ind w:left="0"/>
        <w:jc w:val="both"/>
      </w:pPr>
      <w:r>
        <w:rPr>
          <w:rFonts w:ascii="Times New Roman"/>
          <w:b w:val="false"/>
          <w:i w:val="false"/>
          <w:color w:val="000000"/>
          <w:sz w:val="28"/>
        </w:rPr>
        <w:t>
      1) кірістер – 14 268 009 мың теңге, оның ішінде:</w:t>
      </w:r>
    </w:p>
    <w:p>
      <w:pPr>
        <w:spacing w:after="0"/>
        <w:ind w:left="0"/>
        <w:jc w:val="both"/>
      </w:pPr>
      <w:r>
        <w:rPr>
          <w:rFonts w:ascii="Times New Roman"/>
          <w:b w:val="false"/>
          <w:i w:val="false"/>
          <w:color w:val="000000"/>
          <w:sz w:val="28"/>
        </w:rPr>
        <w:t>
      салықтық түсімдер – 2 744 368 мың теңге; салықтық емес түсімдер – 25 608 мың теңге;</w:t>
      </w:r>
    </w:p>
    <w:p>
      <w:pPr>
        <w:spacing w:after="0"/>
        <w:ind w:left="0"/>
        <w:jc w:val="both"/>
      </w:pPr>
      <w:r>
        <w:rPr>
          <w:rFonts w:ascii="Times New Roman"/>
          <w:b w:val="false"/>
          <w:i w:val="false"/>
          <w:color w:val="000000"/>
          <w:sz w:val="28"/>
        </w:rPr>
        <w:t>
      трансферттер түсімі – 11 498 033 мың теңге;</w:t>
      </w:r>
    </w:p>
    <w:p>
      <w:pPr>
        <w:spacing w:after="0"/>
        <w:ind w:left="0"/>
        <w:jc w:val="both"/>
      </w:pPr>
      <w:r>
        <w:rPr>
          <w:rFonts w:ascii="Times New Roman"/>
          <w:b w:val="false"/>
          <w:i w:val="false"/>
          <w:color w:val="000000"/>
          <w:sz w:val="28"/>
        </w:rPr>
        <w:t>
      2) шығындар – 14 270 396 мың теңге;</w:t>
      </w:r>
    </w:p>
    <w:p>
      <w:pPr>
        <w:spacing w:after="0"/>
        <w:ind w:left="0"/>
        <w:jc w:val="both"/>
      </w:pPr>
      <w:r>
        <w:rPr>
          <w:rFonts w:ascii="Times New Roman"/>
          <w:b w:val="false"/>
          <w:i w:val="false"/>
          <w:color w:val="000000"/>
          <w:sz w:val="28"/>
        </w:rPr>
        <w:t>
      3) таза бюджеттік кредиттеу – 320 297 мың теңге, оның ішінде:</w:t>
      </w:r>
    </w:p>
    <w:p>
      <w:pPr>
        <w:spacing w:after="0"/>
        <w:ind w:left="0"/>
        <w:jc w:val="both"/>
      </w:pPr>
      <w:r>
        <w:rPr>
          <w:rFonts w:ascii="Times New Roman"/>
          <w:b w:val="false"/>
          <w:i w:val="false"/>
          <w:color w:val="000000"/>
          <w:sz w:val="28"/>
        </w:rPr>
        <w:t>
      Бюджеттік кредиттер – 476 100 мың теңге;</w:t>
      </w:r>
    </w:p>
    <w:p>
      <w:pPr>
        <w:spacing w:after="0"/>
        <w:ind w:left="0"/>
        <w:jc w:val="both"/>
      </w:pPr>
      <w:r>
        <w:rPr>
          <w:rFonts w:ascii="Times New Roman"/>
          <w:b w:val="false"/>
          <w:i w:val="false"/>
          <w:color w:val="000000"/>
          <w:sz w:val="28"/>
        </w:rPr>
        <w:t xml:space="preserve">
      Бюджеттік кредиттерді өтеу – 155 803 мың теңге; </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-322 684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322 684 мың теңге, оның ішінде:</w:t>
      </w:r>
    </w:p>
    <w:p>
      <w:pPr>
        <w:spacing w:after="0"/>
        <w:ind w:left="0"/>
        <w:jc w:val="both"/>
      </w:pPr>
      <w:r>
        <w:rPr>
          <w:rFonts w:ascii="Times New Roman"/>
          <w:b w:val="false"/>
          <w:i w:val="false"/>
          <w:color w:val="000000"/>
          <w:sz w:val="28"/>
        </w:rPr>
        <w:t>
      қарыздар түсімі – 476 100 мың теңге;</w:t>
      </w:r>
    </w:p>
    <w:p>
      <w:pPr>
        <w:spacing w:after="0"/>
        <w:ind w:left="0"/>
        <w:jc w:val="both"/>
      </w:pPr>
      <w:r>
        <w:rPr>
          <w:rFonts w:ascii="Times New Roman"/>
          <w:b w:val="false"/>
          <w:i w:val="false"/>
          <w:color w:val="000000"/>
          <w:sz w:val="28"/>
        </w:rPr>
        <w:t>
      қарыздарды өтеу–155 803 мың теңге;</w:t>
      </w:r>
    </w:p>
    <w:p>
      <w:pPr>
        <w:spacing w:after="0"/>
        <w:ind w:left="0"/>
        <w:jc w:val="both"/>
      </w:pPr>
      <w:r>
        <w:rPr>
          <w:rFonts w:ascii="Times New Roman"/>
          <w:b w:val="false"/>
          <w:i w:val="false"/>
          <w:color w:val="000000"/>
          <w:sz w:val="28"/>
        </w:rPr>
        <w:t>
      бюджет қаражатының пайдаланылатын қалдықтары – 2 387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мәслихатының</w:t>
            </w:r>
            <w:r>
              <w:br/>
            </w:r>
            <w:r>
              <w:rPr>
                <w:rFonts w:ascii="Times New Roman"/>
                <w:b w:val="false"/>
                <w:i w:val="false"/>
                <w:color w:val="000000"/>
                <w:sz w:val="20"/>
              </w:rPr>
              <w:t>2023 жылғы 3 қарашадағы</w:t>
            </w:r>
            <w:r>
              <w:br/>
            </w:r>
            <w:r>
              <w:rPr>
                <w:rFonts w:ascii="Times New Roman"/>
                <w:b w:val="false"/>
                <w:i w:val="false"/>
                <w:color w:val="000000"/>
                <w:sz w:val="20"/>
              </w:rPr>
              <w:t>№ 8-57-VIII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28-187-VII шешіміне 1-қосымша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11 498 033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