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a4c7" w14:textId="625a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белгілеудің кейбір мәселелері туралы</w:t>
      </w:r>
    </w:p>
    <w:p>
      <w:pPr>
        <w:spacing w:after="0"/>
        <w:ind w:left="0"/>
        <w:jc w:val="both"/>
      </w:pPr>
      <w:r>
        <w:rPr>
          <w:rFonts w:ascii="Times New Roman"/>
          <w:b w:val="false"/>
          <w:i w:val="false"/>
          <w:color w:val="000000"/>
          <w:sz w:val="28"/>
        </w:rPr>
        <w:t>Түркістан облысы Сарыағаш ауданы әкiмдiгiнiң 2023 жылғы 8 желтоқсандағы № 443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 1-тармағы </w:t>
      </w:r>
      <w:r>
        <w:rPr>
          <w:rFonts w:ascii="Times New Roman"/>
          <w:b w:val="false"/>
          <w:i w:val="false"/>
          <w:color w:val="000000"/>
          <w:sz w:val="28"/>
        </w:rPr>
        <w:t>10) тармақшасына</w:t>
      </w:r>
      <w:r>
        <w:rPr>
          <w:rFonts w:ascii="Times New Roman"/>
          <w:b w:val="false"/>
          <w:i w:val="false"/>
          <w:color w:val="000000"/>
          <w:sz w:val="28"/>
        </w:rPr>
        <w:t xml:space="preserve"> сәйкес және Сарыағаш ауданының жер комиссиясының 2023 жылғы 29 мамырдағы № 26-03 қорытындысын, ауданның жер қатынастары бөлімінің 2023 жылғы 6 желтоқсандағы № 1600 "Жер учаскелерін қалыптастыру жөнінде жерге орналастыру жобасын бекіту туралы" бұйрығы мен ауданның жер қатынастары бөлімінің ұсыныс хатын қарап,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министрлігінің Су шаруашылығы комитеті" республикалық мемлекеттік мекемесіне Сарыағаш ауданының Сарыағаш қаласы, Жібек жолы және Қабланбек ауылдық округтерінің аумағынан магистральдық су құбырын салу үшін меншік иелері мен жер пайдаланушылардан жер учаскелерін алып қоймастан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жалпы ауданы 8,91 гектар жер учаскесіне 4 жыл 9 ай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Сарыағаш ауданының жер қатынастары бөліміне (Н.Кукеев) осы қаулыдан туындайтын қажетті шараларды қабылдау тапсырылсын.</w:t>
      </w:r>
    </w:p>
    <w:bookmarkEnd w:id="2"/>
    <w:bookmarkStart w:name="z4" w:id="3"/>
    <w:p>
      <w:pPr>
        <w:spacing w:after="0"/>
        <w:ind w:left="0"/>
        <w:jc w:val="both"/>
      </w:pPr>
      <w:r>
        <w:rPr>
          <w:rFonts w:ascii="Times New Roman"/>
          <w:b w:val="false"/>
          <w:i w:val="false"/>
          <w:color w:val="000000"/>
          <w:sz w:val="28"/>
        </w:rPr>
        <w:t>
      3. Қаулының орындалуын бақылау аудан әкімінің орынбасары Н.Талиповке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Сарыағаш ауданы әкімдігінің </w:t>
            </w:r>
            <w:r>
              <w:br/>
            </w:r>
            <w:r>
              <w:rPr>
                <w:rFonts w:ascii="Times New Roman"/>
                <w:b w:val="false"/>
                <w:i w:val="false"/>
                <w:color w:val="000000"/>
                <w:sz w:val="20"/>
              </w:rPr>
              <w:t>2023 жылғы 08 желтоқсандағы</w:t>
            </w:r>
            <w:r>
              <w:br/>
            </w:r>
            <w:r>
              <w:rPr>
                <w:rFonts w:ascii="Times New Roman"/>
                <w:b w:val="false"/>
                <w:i w:val="false"/>
                <w:color w:val="000000"/>
                <w:sz w:val="20"/>
              </w:rPr>
              <w:t>№ 443 қаулысына қосымша</w:t>
            </w:r>
          </w:p>
        </w:tc>
      </w:tr>
    </w:tbl>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шаруашылығы комитеті" республикалық мемлекеттік мекемесіне магистральдық су құбырын салу үшін жер учаскелеріне қауымдық сервитут белгілеу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шылар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 туттың әрекет ету көлемі (гектар)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шаруашық мақсатындағы жерлер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жерi, сауықтыру мақсатындағы, рекреациялық және тарихи-мәдени мақсаттағы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