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b54d2" w14:textId="bbb54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2023 жылғы 24 мамырдағы № 124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Түркістан облысы Созақ ауданы әкiмдiгiнiң 2023 жылғы 17 шілдедегі № 163 қаулысы</w:t>
      </w:r>
    </w:p>
    <w:p>
      <w:pPr>
        <w:spacing w:after="0"/>
        <w:ind w:left="0"/>
        <w:jc w:val="both"/>
      </w:pPr>
      <w:bookmarkStart w:name="z1" w:id="0"/>
      <w:r>
        <w:rPr>
          <w:rFonts w:ascii="Times New Roman"/>
          <w:b w:val="false"/>
          <w:i w:val="false"/>
          <w:color w:val="000000"/>
          <w:sz w:val="28"/>
        </w:rPr>
        <w:t>
      Созақ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әкімдігінің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бағалаудың әдістемесін бекіту туралы" 2023 жылғы 24 мамырдағы № 124 </w:t>
      </w:r>
      <w:r>
        <w:rPr>
          <w:rFonts w:ascii="Times New Roman"/>
          <w:b w:val="false"/>
          <w:i w:val="false"/>
          <w:color w:val="000000"/>
          <w:sz w:val="28"/>
        </w:rPr>
        <w:t>қаулысына</w:t>
      </w:r>
      <w:r>
        <w:rPr>
          <w:rFonts w:ascii="Times New Roman"/>
          <w:b w:val="false"/>
          <w:i w:val="false"/>
          <w:color w:val="000000"/>
          <w:sz w:val="28"/>
        </w:rPr>
        <w:t xml:space="preserve"> мынадай өзерістер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11-тармақша мынандай редакцияда жазылсын:</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8" w:id="2"/>
    <w:p>
      <w:pPr>
        <w:spacing w:after="0"/>
        <w:ind w:left="0"/>
        <w:jc w:val="both"/>
      </w:pPr>
      <w:r>
        <w:rPr>
          <w:rFonts w:ascii="Times New Roman"/>
          <w:b w:val="false"/>
          <w:i w:val="false"/>
          <w:color w:val="000000"/>
          <w:sz w:val="28"/>
        </w:rPr>
        <w:t>
      мынадай редакциядағы 6-тараумен толықтырылсын:</w:t>
      </w:r>
    </w:p>
    <w:bookmarkEnd w:id="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46.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47.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48.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56.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57.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60. Комиссияның шешімі ашық дауыс беру арқылы қабылданады.</w:t>
      </w:r>
    </w:p>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62.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63.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64.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68.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Start w:name="z9" w:id="3"/>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9, 10 және 11-қосымшалармен толықтырылсын.</w:t>
      </w:r>
    </w:p>
    <w:bookmarkEnd w:id="3"/>
    <w:bookmarkStart w:name="z10" w:id="4"/>
    <w:p>
      <w:pPr>
        <w:spacing w:after="0"/>
        <w:ind w:left="0"/>
        <w:jc w:val="both"/>
      </w:pPr>
      <w:r>
        <w:rPr>
          <w:rFonts w:ascii="Times New Roman"/>
          <w:b w:val="false"/>
          <w:i w:val="false"/>
          <w:color w:val="000000"/>
          <w:sz w:val="28"/>
        </w:rPr>
        <w:t>
      2. "Созақ ауданы әкімінің аппараты" мемлекеттік мекемесі Қазақстан Республикасының заңнамасында белгіленген тәртіппен:</w:t>
      </w:r>
    </w:p>
    <w:bookmarkEnd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w:t>
      </w:r>
    </w:p>
    <w:p>
      <w:pPr>
        <w:spacing w:after="0"/>
        <w:ind w:left="0"/>
        <w:jc w:val="both"/>
      </w:pPr>
      <w:r>
        <w:rPr>
          <w:rFonts w:ascii="Times New Roman"/>
          <w:b w:val="false"/>
          <w:i w:val="false"/>
          <w:color w:val="000000"/>
          <w:sz w:val="28"/>
        </w:rPr>
        <w:t>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жарияланғаннан кейін оның Созақ ауданы әкімдігінің интернет-ресурсында орналастырылуын қамтамасыз етсін.</w:t>
      </w:r>
    </w:p>
    <w:bookmarkStart w:name="z11" w:id="5"/>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А.Бакировке жүктелсін.</w:t>
      </w:r>
    </w:p>
    <w:bookmarkEnd w:id="5"/>
    <w:bookmarkStart w:name="z12"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 мен</w:t>
            </w:r>
            <w:r>
              <w:br/>
            </w:r>
            <w:r>
              <w:rPr>
                <w:rFonts w:ascii="Times New Roman"/>
                <w:b w:val="false"/>
                <w:i w:val="false"/>
                <w:color w:val="000000"/>
                <w:sz w:val="20"/>
              </w:rPr>
              <w:t>Созақ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 (тегі, аты-жөнінің бірінші әріптері) </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 xml:space="preserve"> __________________________________ жыл</w:t>
      </w:r>
      <w:r>
        <w:br/>
      </w:r>
      <w:r>
        <w:rPr>
          <w:rFonts w:ascii="Times New Roman"/>
          <w:b/>
          <w:i w:val="false"/>
          <w:color w:val="000000"/>
        </w:rPr>
        <w:t xml:space="preserve">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xml:space="preserve">Қызметшінің лауазымы: ___________________________________________ </w:t>
      </w:r>
    </w:p>
    <w:p>
      <w:pPr>
        <w:spacing w:after="0"/>
        <w:ind w:left="0"/>
        <w:jc w:val="both"/>
      </w:pPr>
      <w:r>
        <w:rPr>
          <w:rFonts w:ascii="Times New Roman"/>
          <w:b w:val="false"/>
          <w:i w:val="false"/>
          <w:color w:val="000000"/>
          <w:sz w:val="28"/>
        </w:rPr>
        <w:t>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xml:space="preserve">
      Қызметші                                                                 Тікелей басшы </w:t>
      </w:r>
    </w:p>
    <w:p>
      <w:pPr>
        <w:spacing w:after="0"/>
        <w:ind w:left="0"/>
        <w:jc w:val="both"/>
      </w:pPr>
      <w:r>
        <w:rPr>
          <w:rFonts w:ascii="Times New Roman"/>
          <w:b w:val="false"/>
          <w:i w:val="false"/>
          <w:color w:val="000000"/>
          <w:sz w:val="28"/>
        </w:rPr>
        <w:t>___________________________                            ___________________________</w:t>
      </w:r>
    </w:p>
    <w:p>
      <w:pPr>
        <w:spacing w:after="0"/>
        <w:ind w:left="0"/>
        <w:jc w:val="both"/>
      </w:pPr>
      <w:r>
        <w:rPr>
          <w:rFonts w:ascii="Times New Roman"/>
          <w:b w:val="false"/>
          <w:i w:val="false"/>
          <w:color w:val="000000"/>
          <w:sz w:val="28"/>
        </w:rPr>
        <w:t xml:space="preserve"> (тегі, аты-жөнінің бірінші әріптері)                     (тегі, аты-жөнінің бірінші әріптері) </w:t>
      </w:r>
    </w:p>
    <w:p>
      <w:pPr>
        <w:spacing w:after="0"/>
        <w:ind w:left="0"/>
        <w:jc w:val="both"/>
      </w:pPr>
      <w:r>
        <w:rPr>
          <w:rFonts w:ascii="Times New Roman"/>
          <w:b w:val="false"/>
          <w:i w:val="false"/>
          <w:color w:val="000000"/>
          <w:sz w:val="28"/>
        </w:rPr>
        <w:t xml:space="preserve">күні _______________________                            күні _______________________ </w:t>
      </w:r>
    </w:p>
    <w:p>
      <w:pPr>
        <w:spacing w:after="0"/>
        <w:ind w:left="0"/>
        <w:jc w:val="both"/>
      </w:pPr>
      <w:r>
        <w:rPr>
          <w:rFonts w:ascii="Times New Roman"/>
          <w:b w:val="false"/>
          <w:i w:val="false"/>
          <w:color w:val="000000"/>
          <w:sz w:val="28"/>
        </w:rPr>
        <w:t>қолы ____________________                                 қолы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 мен</w:t>
            </w:r>
            <w:r>
              <w:br/>
            </w:r>
            <w:r>
              <w:rPr>
                <w:rFonts w:ascii="Times New Roman"/>
                <w:b w:val="false"/>
                <w:i w:val="false"/>
                <w:color w:val="000000"/>
                <w:sz w:val="20"/>
              </w:rPr>
              <w:t>Созақ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НМИ бойынша бағалау парағы </w:t>
      </w:r>
      <w:r>
        <w:br/>
      </w:r>
      <w:r>
        <w:rPr>
          <w:rFonts w:ascii="Times New Roman"/>
          <w:b/>
          <w:i w:val="false"/>
          <w:color w:val="000000"/>
        </w:rPr>
        <w:t>____________________________________________</w:t>
      </w:r>
      <w:r>
        <w:br/>
      </w:r>
      <w:r>
        <w:rPr>
          <w:rFonts w:ascii="Times New Roman"/>
          <w:b/>
          <w:i w:val="false"/>
          <w:color w:val="000000"/>
        </w:rPr>
        <w:t xml:space="preserve"> (Т.А.Ә.,бағаланатын тұлғаның лауазымы)</w:t>
      </w:r>
      <w:r>
        <w:br/>
      </w:r>
      <w:r>
        <w:rPr>
          <w:rFonts w:ascii="Times New Roman"/>
          <w:b/>
          <w:i w:val="false"/>
          <w:color w:val="000000"/>
        </w:rPr>
        <w:t xml:space="preserve"> 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___________________________                         _________________________ </w:t>
      </w:r>
    </w:p>
    <w:p>
      <w:pPr>
        <w:spacing w:after="0"/>
        <w:ind w:left="0"/>
        <w:jc w:val="both"/>
      </w:pPr>
      <w:r>
        <w:rPr>
          <w:rFonts w:ascii="Times New Roman"/>
          <w:b w:val="false"/>
          <w:i w:val="false"/>
          <w:color w:val="000000"/>
          <w:sz w:val="28"/>
        </w:rPr>
        <w:t xml:space="preserve">(тегі, аты-жөні)                                                      (тегі, аты-жөні) </w:t>
      </w:r>
    </w:p>
    <w:p>
      <w:pPr>
        <w:spacing w:after="0"/>
        <w:ind w:left="0"/>
        <w:jc w:val="both"/>
      </w:pPr>
      <w:r>
        <w:rPr>
          <w:rFonts w:ascii="Times New Roman"/>
          <w:b w:val="false"/>
          <w:i w:val="false"/>
          <w:color w:val="000000"/>
          <w:sz w:val="28"/>
        </w:rPr>
        <w:t xml:space="preserve">күні _______________________                           күні ____________________ </w:t>
      </w:r>
    </w:p>
    <w:p>
      <w:pPr>
        <w:spacing w:after="0"/>
        <w:ind w:left="0"/>
        <w:jc w:val="both"/>
      </w:pPr>
      <w:r>
        <w:rPr>
          <w:rFonts w:ascii="Times New Roman"/>
          <w:b w:val="false"/>
          <w:i w:val="false"/>
          <w:color w:val="000000"/>
          <w:sz w:val="28"/>
        </w:rPr>
        <w:t>қолы ____________________                                қолы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аудандық бюджеттен</w:t>
            </w:r>
            <w:r>
              <w:br/>
            </w:r>
            <w:r>
              <w:rPr>
                <w:rFonts w:ascii="Times New Roman"/>
                <w:b w:val="false"/>
                <w:i w:val="false"/>
                <w:color w:val="000000"/>
                <w:sz w:val="20"/>
              </w:rPr>
              <w:t>қаржыландырылатын атқарушы органдардың</w:t>
            </w:r>
            <w:r>
              <w:br/>
            </w:r>
            <w:r>
              <w:rPr>
                <w:rFonts w:ascii="Times New Roman"/>
                <w:b w:val="false"/>
                <w:i w:val="false"/>
                <w:color w:val="000000"/>
                <w:sz w:val="20"/>
              </w:rPr>
              <w:t>мемлекеттік әкімшілік қызметшілер мен</w:t>
            </w:r>
            <w:r>
              <w:br/>
            </w:r>
            <w:r>
              <w:rPr>
                <w:rFonts w:ascii="Times New Roman"/>
                <w:b w:val="false"/>
                <w:i w:val="false"/>
                <w:color w:val="000000"/>
                <w:sz w:val="20"/>
              </w:rPr>
              <w:t>Созақ ауданы әкімі аппаратының мемлекеттік</w:t>
            </w:r>
            <w:r>
              <w:br/>
            </w:r>
            <w:r>
              <w:rPr>
                <w:rFonts w:ascii="Times New Roman"/>
                <w:b w:val="false"/>
                <w:i w:val="false"/>
                <w:color w:val="000000"/>
                <w:sz w:val="20"/>
              </w:rPr>
              <w:t>әкімшілік 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 xml:space="preserve">____________________________ </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(мемлекеттік органның атауы) </w:t>
      </w:r>
      <w:r>
        <w:br/>
      </w:r>
      <w:r>
        <w:rPr>
          <w:rFonts w:ascii="Times New Roman"/>
          <w:b/>
          <w:i w:val="false"/>
          <w:color w:val="000000"/>
        </w:rPr>
        <w:t>____________________________________________________________________</w:t>
      </w:r>
      <w:r>
        <w:br/>
      </w:r>
      <w:r>
        <w:rPr>
          <w:rFonts w:ascii="Times New Roman"/>
          <w:b/>
          <w:i w:val="false"/>
          <w:color w:val="000000"/>
        </w:rPr>
        <w:t xml:space="preserve">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Жүктеу</w:t>
            </w:r>
          </w:p>
        </w:tc>
      </w:tr>
    </w:tbl>
    <w:p>
      <w:pPr>
        <w:spacing w:after="0"/>
        <w:ind w:left="0"/>
        <w:jc w:val="both"/>
      </w:pPr>
      <w:r>
        <w:rPr>
          <w:rFonts w:ascii="Times New Roman"/>
          <w:b w:val="false"/>
          <w:i w:val="false"/>
          <w:color w:val="000000"/>
          <w:sz w:val="28"/>
        </w:rPr>
        <w:t xml:space="preserve">
      Комиссия қорытындысы: ____________________________________ </w:t>
      </w:r>
    </w:p>
    <w:p>
      <w:pPr>
        <w:spacing w:after="0"/>
        <w:ind w:left="0"/>
        <w:jc w:val="both"/>
      </w:pPr>
      <w:r>
        <w:rPr>
          <w:rFonts w:ascii="Times New Roman"/>
          <w:b w:val="false"/>
          <w:i w:val="false"/>
          <w:color w:val="000000"/>
          <w:sz w:val="28"/>
        </w:rPr>
        <w:t>Тексерілді:</w:t>
      </w:r>
    </w:p>
    <w:p>
      <w:pPr>
        <w:spacing w:after="0"/>
        <w:ind w:left="0"/>
        <w:jc w:val="both"/>
      </w:pPr>
      <w:r>
        <w:rPr>
          <w:rFonts w:ascii="Times New Roman"/>
          <w:b w:val="false"/>
          <w:i w:val="false"/>
          <w:color w:val="000000"/>
          <w:sz w:val="28"/>
        </w:rPr>
        <w:t>Комиссияның хатшысы: _________________________ Күні: ___________</w:t>
      </w:r>
    </w:p>
    <w:p>
      <w:pPr>
        <w:spacing w:after="0"/>
        <w:ind w:left="0"/>
        <w:jc w:val="both"/>
      </w:pPr>
      <w:r>
        <w:rPr>
          <w:rFonts w:ascii="Times New Roman"/>
          <w:b w:val="false"/>
          <w:i w:val="false"/>
          <w:color w:val="000000"/>
          <w:sz w:val="28"/>
        </w:rPr>
        <w:t>(тегі, аты-жөні, қолы)</w:t>
      </w:r>
    </w:p>
    <w:p>
      <w:pPr>
        <w:spacing w:after="0"/>
        <w:ind w:left="0"/>
        <w:jc w:val="both"/>
      </w:pPr>
      <w:r>
        <w:rPr>
          <w:rFonts w:ascii="Times New Roman"/>
          <w:b w:val="false"/>
          <w:i w:val="false"/>
          <w:color w:val="000000"/>
          <w:sz w:val="28"/>
        </w:rPr>
        <w:t>Комиссияның төрағасы: _________________________ Күні: ____________</w:t>
      </w:r>
    </w:p>
    <w:p>
      <w:pPr>
        <w:spacing w:after="0"/>
        <w:ind w:left="0"/>
        <w:jc w:val="both"/>
      </w:pPr>
      <w:r>
        <w:rPr>
          <w:rFonts w:ascii="Times New Roman"/>
          <w:b w:val="false"/>
          <w:i w:val="false"/>
          <w:color w:val="000000"/>
          <w:sz w:val="28"/>
        </w:rPr>
        <w:t xml:space="preserve">(тегі, аты-жөні, қолы) </w:t>
      </w:r>
    </w:p>
    <w:p>
      <w:pPr>
        <w:spacing w:after="0"/>
        <w:ind w:left="0"/>
        <w:jc w:val="both"/>
      </w:pPr>
      <w:r>
        <w:rPr>
          <w:rFonts w:ascii="Times New Roman"/>
          <w:b w:val="false"/>
          <w:i w:val="false"/>
          <w:color w:val="000000"/>
          <w:sz w:val="28"/>
        </w:rPr>
        <w:t>Комиссияның мүшесі: __________________________ Күні: ______________</w:t>
      </w:r>
    </w:p>
    <w:p>
      <w:pPr>
        <w:spacing w:after="0"/>
        <w:ind w:left="0"/>
        <w:jc w:val="both"/>
      </w:pP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