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170" w14:textId="41df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кандидаттарға сайлаушылармен кездесу үшін шарттық негізінде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25 тамыздағы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кандидаттарға сайлаушылармен кездесу үшін шарттық негізінде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А.А.Бакировке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Созақ ауданы әкiмдiгiнiң 05.04.2024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енгізіледі.)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мен кенттерінің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Шарттық негізде берілетін үй-жайлар тізімі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"А.Иманов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"Жамбыл атындағы шағын жинақты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"Қарабұлақ шағын жинақты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Жеткеншек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"Ә.Молдағұловаатындағы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Жартытөбе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Аққолтық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Бабата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Құмкент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Қызылкөл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Созақ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"Суындық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"Құрманғазы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"Қ.Рүстемов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Қозмолдақ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"А.Макаренко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"Қарағұр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"Б.Батырбекова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"С.Бақбергенов атындағы шағын жинақты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Ақсүмбе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кәсіпорыны Қаратау ауылдық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"Саржаз шағын жинақты негізгі орта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білім басқармасының Созақ ауданының білім бөлімінің "С.Сейфуллин атындағы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"Абай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Шу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"І.Кеңесбаев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білім басқармасының Созақ ауданының білім бөлімінің "Сүгір Әліұлы атындағы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Қыземшек кенті мәдениет үйі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Қыземшек кенті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Тайқоңыр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 Тайқоңыр ауылдық "Демур" клубы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