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49527" w14:textId="37495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Созақ ауданы Таукент кенті әкімінің 2023 жылғы 31 шілдедегі № 22 шешімі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19 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69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бабының 1 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ШЕШІМ ЕТЕМІН:</w:t>
      </w:r>
    </w:p>
    <w:bookmarkEnd w:id="0"/>
    <w:bookmarkStart w:name="z2" w:id="1"/>
    <w:p>
      <w:pPr>
        <w:spacing w:after="0"/>
        <w:ind w:left="0"/>
        <w:jc w:val="both"/>
      </w:pPr>
      <w:r>
        <w:rPr>
          <w:rFonts w:ascii="Times New Roman"/>
          <w:b w:val="false"/>
          <w:i w:val="false"/>
          <w:color w:val="000000"/>
          <w:sz w:val="28"/>
        </w:rPr>
        <w:t>
      1. "Уранқуат" ЖШС-не Таукент кентінің көп қабатты үйлерін электр энергиясымен қамтамасыз ету үшін 10 Кв жерасты кабельін жаңарту (ауыстыру) жұмыстарына барлығы 0,0854 гектар жер учаскесін пайдалану үшін жердің меншік иелері мен жер пайдаланушылардан алынып қоймастан 49 (қырық тоғыз) жыл мерзімге сервитут белгіленсін.</w:t>
      </w:r>
    </w:p>
    <w:bookmarkEnd w:id="1"/>
    <w:bookmarkStart w:name="z3" w:id="2"/>
    <w:p>
      <w:pPr>
        <w:spacing w:after="0"/>
        <w:ind w:left="0"/>
        <w:jc w:val="both"/>
      </w:pPr>
      <w:r>
        <w:rPr>
          <w:rFonts w:ascii="Times New Roman"/>
          <w:b w:val="false"/>
          <w:i w:val="false"/>
          <w:color w:val="000000"/>
          <w:sz w:val="28"/>
        </w:rPr>
        <w:t xml:space="preserve">
      2. Жалға алған жер учаскесіне төленетін сервитут ақысы Қазақстан Республикасының "Салық және бюджетке төленетін басқада төлемдер туралы (Салық Кодекс) </w:t>
      </w:r>
      <w:r>
        <w:rPr>
          <w:rFonts w:ascii="Times New Roman"/>
          <w:b w:val="false"/>
          <w:i w:val="false"/>
          <w:color w:val="000000"/>
          <w:sz w:val="28"/>
        </w:rPr>
        <w:t>кодексіне</w:t>
      </w:r>
      <w:r>
        <w:rPr>
          <w:rFonts w:ascii="Times New Roman"/>
          <w:b w:val="false"/>
          <w:i w:val="false"/>
          <w:color w:val="000000"/>
          <w:sz w:val="28"/>
        </w:rPr>
        <w:t>" сәйкес келісім-шартта көрсетілген мерзімде төленіп отырсын. Осы аталған келісім-шарт 10 күн мерзімінде жасалынып, аудандық мемлекеттік кірістер басқармасының есеп шотына төлеп отыру ұсынылсын.</w:t>
      </w:r>
    </w:p>
    <w:bookmarkEnd w:id="2"/>
    <w:bookmarkStart w:name="z4" w:id="3"/>
    <w:p>
      <w:pPr>
        <w:spacing w:after="0"/>
        <w:ind w:left="0"/>
        <w:jc w:val="both"/>
      </w:pPr>
      <w:r>
        <w:rPr>
          <w:rFonts w:ascii="Times New Roman"/>
          <w:b w:val="false"/>
          <w:i w:val="false"/>
          <w:color w:val="000000"/>
          <w:sz w:val="28"/>
        </w:rPr>
        <w:t>
      3. "Созақ ауданының Таукент кенті әкімінің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жариялауға жіберілуін:</w:t>
      </w:r>
    </w:p>
    <w:p>
      <w:pPr>
        <w:spacing w:after="0"/>
        <w:ind w:left="0"/>
        <w:jc w:val="both"/>
      </w:pPr>
      <w:r>
        <w:rPr>
          <w:rFonts w:ascii="Times New Roman"/>
          <w:b w:val="false"/>
          <w:i w:val="false"/>
          <w:color w:val="000000"/>
          <w:sz w:val="28"/>
        </w:rPr>
        <w:t>
      2) ресми жарияланғаннан кейін осы шешімді Созақ ауданы әкімдігінің интернет-ресурсына орналастыруды қамтамасыз етсін.</w:t>
      </w:r>
    </w:p>
    <w:bookmarkStart w:name="z5" w:id="4"/>
    <w:p>
      <w:pPr>
        <w:spacing w:after="0"/>
        <w:ind w:left="0"/>
        <w:jc w:val="both"/>
      </w:pPr>
      <w:r>
        <w:rPr>
          <w:rFonts w:ascii="Times New Roman"/>
          <w:b w:val="false"/>
          <w:i w:val="false"/>
          <w:color w:val="000000"/>
          <w:sz w:val="28"/>
        </w:rPr>
        <w:t>
      4. Осы шешімнің орындалуын бақылауды кент әкімінің орынбасары М.Ибраевқа жүктелсін.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Таукент кентінің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С.Маманов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