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e5f7" w14:textId="ccfe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2022 жылғы 23 желтоқсандағы № 23/127-VII "2023-2025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2023 жылғы 21 желтоқсандағы № 8/41-VIII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"2023-2025 жылдарға арналған аудандық бюджет туралы" 2022 жылғы 23 желтоқсандағы № 23/127-VII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2023-2025 жылдарға арналған аудандық бюджеті тиісінше 1, 2 және 3-қосымшаларға сәйкес, оның ішінде 2023 жылға келесі көлемде бекітілсін: </w:t>
      </w:r>
    </w:p>
    <w:p>
      <w:pPr>
        <w:spacing w:after="0"/>
        <w:ind w:left="0"/>
        <w:jc w:val="both"/>
      </w:pPr>
      <w:r>
        <w:rPr>
          <w:rFonts w:ascii="Times New Roman"/>
          <w:b w:val="false"/>
          <w:i w:val="false"/>
          <w:color w:val="000000"/>
          <w:sz w:val="28"/>
        </w:rPr>
        <w:t>
      1) кірістер – 13 659 546 мың теңге, оның ішінде:</w:t>
      </w:r>
    </w:p>
    <w:p>
      <w:pPr>
        <w:spacing w:after="0"/>
        <w:ind w:left="0"/>
        <w:jc w:val="both"/>
      </w:pPr>
      <w:r>
        <w:rPr>
          <w:rFonts w:ascii="Times New Roman"/>
          <w:b w:val="false"/>
          <w:i w:val="false"/>
          <w:color w:val="000000"/>
          <w:sz w:val="28"/>
        </w:rPr>
        <w:t>
      салықтық түсімдер – 3 018 994 мың теңге;</w:t>
      </w:r>
    </w:p>
    <w:p>
      <w:pPr>
        <w:spacing w:after="0"/>
        <w:ind w:left="0"/>
        <w:jc w:val="both"/>
      </w:pPr>
      <w:r>
        <w:rPr>
          <w:rFonts w:ascii="Times New Roman"/>
          <w:b w:val="false"/>
          <w:i w:val="false"/>
          <w:color w:val="000000"/>
          <w:sz w:val="28"/>
        </w:rPr>
        <w:t>
      салықтық емес түсімдер – 34 307 мың теңге;</w:t>
      </w:r>
    </w:p>
    <w:p>
      <w:pPr>
        <w:spacing w:after="0"/>
        <w:ind w:left="0"/>
        <w:jc w:val="both"/>
      </w:pPr>
      <w:r>
        <w:rPr>
          <w:rFonts w:ascii="Times New Roman"/>
          <w:b w:val="false"/>
          <w:i w:val="false"/>
          <w:color w:val="000000"/>
          <w:sz w:val="28"/>
        </w:rPr>
        <w:t>
      негізгі капиталды сатудан түсетін түсімдер – 120 780 мың теңге;</w:t>
      </w:r>
    </w:p>
    <w:p>
      <w:pPr>
        <w:spacing w:after="0"/>
        <w:ind w:left="0"/>
        <w:jc w:val="both"/>
      </w:pPr>
      <w:r>
        <w:rPr>
          <w:rFonts w:ascii="Times New Roman"/>
          <w:b w:val="false"/>
          <w:i w:val="false"/>
          <w:color w:val="000000"/>
          <w:sz w:val="28"/>
        </w:rPr>
        <w:t xml:space="preserve">
      трансферттер түсiмi – 10 485 465 мың теңге; </w:t>
      </w:r>
    </w:p>
    <w:p>
      <w:pPr>
        <w:spacing w:after="0"/>
        <w:ind w:left="0"/>
        <w:jc w:val="both"/>
      </w:pPr>
      <w:r>
        <w:rPr>
          <w:rFonts w:ascii="Times New Roman"/>
          <w:b w:val="false"/>
          <w:i w:val="false"/>
          <w:color w:val="000000"/>
          <w:sz w:val="28"/>
        </w:rPr>
        <w:t>
      2) шығындар – 13 951 091 мың теңге;</w:t>
      </w:r>
    </w:p>
    <w:p>
      <w:pPr>
        <w:spacing w:after="0"/>
        <w:ind w:left="0"/>
        <w:jc w:val="both"/>
      </w:pPr>
      <w:r>
        <w:rPr>
          <w:rFonts w:ascii="Times New Roman"/>
          <w:b w:val="false"/>
          <w:i w:val="false"/>
          <w:color w:val="000000"/>
          <w:sz w:val="28"/>
        </w:rPr>
        <w:t xml:space="preserve">
      3) таза бюджеттік кредиттеу – 36 225 мың теңге, оның ішінде: </w:t>
      </w:r>
    </w:p>
    <w:p>
      <w:pPr>
        <w:spacing w:after="0"/>
        <w:ind w:left="0"/>
        <w:jc w:val="both"/>
      </w:pPr>
      <w:r>
        <w:rPr>
          <w:rFonts w:ascii="Times New Roman"/>
          <w:b w:val="false"/>
          <w:i w:val="false"/>
          <w:color w:val="000000"/>
          <w:sz w:val="28"/>
        </w:rPr>
        <w:t>
      бюджеттік кредиттер – 36 225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- 327 770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327 770 мың теңге:</w:t>
      </w:r>
    </w:p>
    <w:p>
      <w:pPr>
        <w:spacing w:after="0"/>
        <w:ind w:left="0"/>
        <w:jc w:val="both"/>
      </w:pPr>
      <w:r>
        <w:rPr>
          <w:rFonts w:ascii="Times New Roman"/>
          <w:b w:val="false"/>
          <w:i w:val="false"/>
          <w:color w:val="000000"/>
          <w:sz w:val="28"/>
        </w:rPr>
        <w:t>
      қарыздар түсімдері – 36 225 мың теңге;</w:t>
      </w:r>
    </w:p>
    <w:p>
      <w:pPr>
        <w:spacing w:after="0"/>
        <w:ind w:left="0"/>
        <w:jc w:val="both"/>
      </w:pPr>
      <w:r>
        <w:rPr>
          <w:rFonts w:ascii="Times New Roman"/>
          <w:b w:val="false"/>
          <w:i w:val="false"/>
          <w:color w:val="000000"/>
          <w:sz w:val="28"/>
        </w:rPr>
        <w:t>
      қарыздарды өтеу – 5 271 мың теңге;</w:t>
      </w:r>
    </w:p>
    <w:p>
      <w:pPr>
        <w:spacing w:after="0"/>
        <w:ind w:left="0"/>
        <w:jc w:val="both"/>
      </w:pPr>
      <w:r>
        <w:rPr>
          <w:rFonts w:ascii="Times New Roman"/>
          <w:b w:val="false"/>
          <w:i w:val="false"/>
          <w:color w:val="000000"/>
          <w:sz w:val="28"/>
        </w:rPr>
        <w:t>
      бюджет қаражатының пайдаланылатын қалдықтары – 296 816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2023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пайыз, төлем көзінен салық салынатын табыстардан ұсталатын жеке табыс салығынан 52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8/41-VIII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23/127-VII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10485465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8/41-VIII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23/127-VII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2023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