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a44f1" w14:textId="d8a44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мемлекеттік әкімшілік қызметшілері мен Түлкібас ауданы әкімі аппаратының мемлекеттік әкімшілік қызметшілерінің қызметін бағалаудың әдістемесін бекіту туралы" Түлкібас ауданы әкімдігінің 2023 жылғы 27 наурыздағы № 65 қаулысына өзерістер мен толықтырулар енгізу туралы</w:t>
      </w:r>
    </w:p>
    <w:p>
      <w:pPr>
        <w:spacing w:after="0"/>
        <w:ind w:left="0"/>
        <w:jc w:val="both"/>
      </w:pPr>
      <w:r>
        <w:rPr>
          <w:rFonts w:ascii="Times New Roman"/>
          <w:b w:val="false"/>
          <w:i w:val="false"/>
          <w:color w:val="000000"/>
          <w:sz w:val="28"/>
        </w:rPr>
        <w:t>Түркістан облысы Түлкібас ауданы әкімдігінің 2023 жылғы 3 шілдедегі № 169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2018 жылғы 16 қаңтардағы № 13 бұйрығына өзгерістер мен толықтырулар енгізу туралы" Қазақстан Республикасы Мемлекеттік қызмет істері агенттігі Төрағасының 2023 жылғы 17 мамырдағы № 113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181562 тіркелген, Түлкібас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Түлкібас ауданы әкімдігінің 2023 жылғы 27 наурыздағы № 65 </w:t>
      </w:r>
      <w:r>
        <w:rPr>
          <w:rFonts w:ascii="Times New Roman"/>
          <w:b w:val="false"/>
          <w:i w:val="false"/>
          <w:color w:val="000000"/>
          <w:sz w:val="28"/>
        </w:rPr>
        <w:t>қаулысымен</w:t>
      </w:r>
      <w:r>
        <w:rPr>
          <w:rFonts w:ascii="Times New Roman"/>
          <w:b w:val="false"/>
          <w:i w:val="false"/>
          <w:color w:val="000000"/>
          <w:sz w:val="28"/>
        </w:rPr>
        <w:t xml:space="preserve"> бекітілген "Б" корпусындағы аудандық бюджеттен қаржыландырылатын атқарушы органдардың мемлекеттік әкімшілік қызметшілері мен Түлкібас ауданы әкімі аппаратының мемлекеттік әкімшілік қызметшілерінің қызметін бағалаудың </w:t>
      </w:r>
      <w:r>
        <w:rPr>
          <w:rFonts w:ascii="Times New Roman"/>
          <w:b w:val="false"/>
          <w:i w:val="false"/>
          <w:color w:val="000000"/>
          <w:sz w:val="28"/>
        </w:rPr>
        <w:t>әдістемесіне</w:t>
      </w:r>
      <w:r>
        <w:rPr>
          <w:rFonts w:ascii="Times New Roman"/>
          <w:b w:val="false"/>
          <w:i w:val="false"/>
          <w:color w:val="000000"/>
          <w:sz w:val="28"/>
        </w:rPr>
        <w:t xml:space="preserve"> (Нормативтік құқықтық актілерді мемлекеттік тіркеу тізілімінде № 179236 болып тіркелген) мынадай өзерістер мен толықтырулар енгізілсін:</w:t>
      </w:r>
    </w:p>
    <w:bookmarkEnd w:id="1"/>
    <w:bookmarkStart w:name="z3" w:id="2"/>
    <w:p>
      <w:pPr>
        <w:spacing w:after="0"/>
        <w:ind w:left="0"/>
        <w:jc w:val="both"/>
      </w:pPr>
      <w:r>
        <w:rPr>
          <w:rFonts w:ascii="Times New Roman"/>
          <w:b w:val="false"/>
          <w:i w:val="false"/>
          <w:color w:val="000000"/>
          <w:sz w:val="28"/>
        </w:rPr>
        <w:t>
      3-тармақта:</w:t>
      </w:r>
    </w:p>
    <w:bookmarkEnd w:id="2"/>
    <w:p>
      <w:pPr>
        <w:spacing w:after="0"/>
        <w:ind w:left="0"/>
        <w:jc w:val="both"/>
      </w:pPr>
      <w:r>
        <w:rPr>
          <w:rFonts w:ascii="Times New Roman"/>
          <w:b w:val="false"/>
          <w:i w:val="false"/>
          <w:color w:val="000000"/>
          <w:sz w:val="28"/>
        </w:rPr>
        <w:t>
      11) тармақша мынадай редакцияда жазылсын:</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мынадай редакциядағы 12) тармақшамен толықтырылсын:</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8" w:id="3"/>
    <w:p>
      <w:pPr>
        <w:spacing w:after="0"/>
        <w:ind w:left="0"/>
        <w:jc w:val="both"/>
      </w:pPr>
      <w:r>
        <w:rPr>
          <w:rFonts w:ascii="Times New Roman"/>
          <w:b w:val="false"/>
          <w:i w:val="false"/>
          <w:color w:val="000000"/>
          <w:sz w:val="28"/>
        </w:rPr>
        <w:t>
      мынадай редакциядағы 6-тараумен толықтырылсын:</w:t>
      </w:r>
    </w:p>
    <w:bookmarkEnd w:id="3"/>
    <w:p>
      <w:pPr>
        <w:spacing w:after="0"/>
        <w:ind w:left="0"/>
        <w:jc w:val="both"/>
      </w:pPr>
      <w:r>
        <w:rPr>
          <w:rFonts w:ascii="Times New Roman"/>
          <w:b w:val="false"/>
          <w:i w:val="false"/>
          <w:color w:val="000000"/>
          <w:sz w:val="28"/>
        </w:rPr>
        <w:t>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47.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48. НМИ саны 5 құрайды.</w:t>
      </w:r>
    </w:p>
    <w:p>
      <w:pPr>
        <w:spacing w:after="0"/>
        <w:ind w:left="0"/>
        <w:jc w:val="both"/>
      </w:pPr>
      <w:r>
        <w:rPr>
          <w:rFonts w:ascii="Times New Roman"/>
          <w:b w:val="false"/>
          <w:i w:val="false"/>
          <w:color w:val="000000"/>
          <w:sz w:val="28"/>
        </w:rPr>
        <w:t>
      1-параграф. НМИ жетістігін бағалау тәртібі</w:t>
      </w:r>
    </w:p>
    <w:p>
      <w:pPr>
        <w:spacing w:after="0"/>
        <w:ind w:left="0"/>
        <w:jc w:val="both"/>
      </w:pPr>
      <w:r>
        <w:rPr>
          <w:rFonts w:ascii="Times New Roman"/>
          <w:b w:val="false"/>
          <w:i w:val="false"/>
          <w:color w:val="000000"/>
          <w:sz w:val="28"/>
        </w:rPr>
        <w:t>
      49.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60. Комиссияның шешімі ашық дауыс беру арқылы қабылданады.</w:t>
      </w:r>
    </w:p>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Start w:name="z9" w:id="4"/>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9, 10 және 11-қосымшалармен толықтырылсын.</w:t>
      </w:r>
    </w:p>
    <w:bookmarkEnd w:id="4"/>
    <w:bookmarkStart w:name="z10" w:id="5"/>
    <w:p>
      <w:pPr>
        <w:spacing w:after="0"/>
        <w:ind w:left="0"/>
        <w:jc w:val="both"/>
      </w:pPr>
      <w:r>
        <w:rPr>
          <w:rFonts w:ascii="Times New Roman"/>
          <w:b w:val="false"/>
          <w:i w:val="false"/>
          <w:color w:val="000000"/>
          <w:sz w:val="28"/>
        </w:rPr>
        <w:t>
      2. Осы қаулының орындалуын бақылау аудан әкімі аппаратының басшысына жүктелсін.</w:t>
      </w:r>
    </w:p>
    <w:bookmarkEnd w:id="5"/>
    <w:bookmarkStart w:name="z11" w:id="6"/>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Н.Изтилеуов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әкімдігінің</w:t>
            </w:r>
            <w:r>
              <w:br/>
            </w:r>
            <w:r>
              <w:rPr>
                <w:rFonts w:ascii="Times New Roman"/>
                <w:b w:val="false"/>
                <w:i w:val="false"/>
                <w:color w:val="000000"/>
                <w:sz w:val="20"/>
              </w:rPr>
              <w:t>2023 жылғы 3 шілдедегі</w:t>
            </w:r>
            <w:r>
              <w:br/>
            </w:r>
            <w:r>
              <w:rPr>
                <w:rFonts w:ascii="Times New Roman"/>
                <w:b w:val="false"/>
                <w:i w:val="false"/>
                <w:color w:val="000000"/>
                <w:sz w:val="20"/>
              </w:rPr>
              <w:t>№ 169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үлгілік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___________ </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r>
        <w:br/>
      </w:r>
      <w:r>
        <w:rPr>
          <w:rFonts w:ascii="Times New Roman"/>
          <w:b/>
          <w:i w:val="false"/>
          <w:color w:val="000000"/>
        </w:rPr>
        <w:t>__________________________________ жыл (жеке жоспар құрастырылатын кезең)</w:t>
      </w:r>
    </w:p>
    <w:p>
      <w:pPr>
        <w:spacing w:after="0"/>
        <w:ind w:left="0"/>
        <w:jc w:val="both"/>
      </w:pPr>
      <w:r>
        <w:rPr>
          <w:rFonts w:ascii="Times New Roman"/>
          <w:b w:val="false"/>
          <w:i w:val="false"/>
          <w:color w:val="000000"/>
          <w:sz w:val="28"/>
        </w:rPr>
        <w:t xml:space="preserve">
      Қызметшінің (тегі, аты, әкесінің аты (болған жағдайда)) ________________ </w:t>
      </w:r>
    </w:p>
    <w:p>
      <w:pPr>
        <w:spacing w:after="0"/>
        <w:ind w:left="0"/>
        <w:jc w:val="both"/>
      </w:pPr>
      <w:r>
        <w:rPr>
          <w:rFonts w:ascii="Times New Roman"/>
          <w:b w:val="false"/>
          <w:i w:val="false"/>
          <w:color w:val="000000"/>
          <w:sz w:val="28"/>
        </w:rPr>
        <w:t xml:space="preserve">Қызметшінің лауазымы: ___________________________________________ </w:t>
      </w:r>
    </w:p>
    <w:p>
      <w:pPr>
        <w:spacing w:after="0"/>
        <w:ind w:left="0"/>
        <w:jc w:val="both"/>
      </w:pPr>
      <w:r>
        <w:rPr>
          <w:rFonts w:ascii="Times New Roman"/>
          <w:b w:val="false"/>
          <w:i w:val="false"/>
          <w:color w:val="000000"/>
          <w:sz w:val="28"/>
        </w:rPr>
        <w:t>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xml:space="preserve">
      Қызметші                                               Тікелей басшы </w:t>
      </w:r>
    </w:p>
    <w:p>
      <w:pPr>
        <w:spacing w:after="0"/>
        <w:ind w:left="0"/>
        <w:jc w:val="both"/>
      </w:pPr>
      <w:r>
        <w:rPr>
          <w:rFonts w:ascii="Times New Roman"/>
          <w:b w:val="false"/>
          <w:i w:val="false"/>
          <w:color w:val="000000"/>
          <w:sz w:val="28"/>
        </w:rPr>
        <w:t xml:space="preserve">___________________________                      ___________________________ </w:t>
      </w:r>
    </w:p>
    <w:p>
      <w:pPr>
        <w:spacing w:after="0"/>
        <w:ind w:left="0"/>
        <w:jc w:val="both"/>
      </w:pPr>
      <w:r>
        <w:rPr>
          <w:rFonts w:ascii="Times New Roman"/>
          <w:b w:val="false"/>
          <w:i w:val="false"/>
          <w:color w:val="000000"/>
          <w:sz w:val="28"/>
        </w:rPr>
        <w:t>(тегі,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 xml:space="preserve"> күні _______________________                     күні _______________________ </w:t>
      </w:r>
    </w:p>
    <w:p>
      <w:pPr>
        <w:spacing w:after="0"/>
        <w:ind w:left="0"/>
        <w:jc w:val="both"/>
      </w:pPr>
      <w:r>
        <w:rPr>
          <w:rFonts w:ascii="Times New Roman"/>
          <w:b w:val="false"/>
          <w:i w:val="false"/>
          <w:color w:val="000000"/>
          <w:sz w:val="28"/>
        </w:rPr>
        <w:t>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 шілдедегі</w:t>
            </w:r>
            <w:r>
              <w:br/>
            </w:r>
            <w:r>
              <w:rPr>
                <w:rFonts w:ascii="Times New Roman"/>
                <w:b w:val="false"/>
                <w:i w:val="false"/>
                <w:color w:val="000000"/>
                <w:sz w:val="20"/>
              </w:rPr>
              <w:t>№ 169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үлгілік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Жоғары тұрған басшы ___________ </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 xml:space="preserve"> күні _______________________</w:t>
            </w:r>
            <w:r>
              <w:br/>
            </w:r>
            <w:r>
              <w:rPr>
                <w:rFonts w:ascii="Times New Roman"/>
                <w:b w:val="false"/>
                <w:i w:val="false"/>
                <w:color w:val="000000"/>
                <w:sz w:val="20"/>
              </w:rPr>
              <w:t xml:space="preserve"> қолы ______________________</w:t>
            </w:r>
          </w:p>
        </w:tc>
      </w:tr>
    </w:tbl>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 xml:space="preserve"> ____________________________________________ </w:t>
      </w:r>
      <w:r>
        <w:br/>
      </w:r>
      <w:r>
        <w:rPr>
          <w:rFonts w:ascii="Times New Roman"/>
          <w:b/>
          <w:i w:val="false"/>
          <w:color w:val="000000"/>
        </w:rPr>
        <w:t>(Т.А.Ә.,бағаланатын тұлғаның лауазымы)</w:t>
      </w:r>
      <w:r>
        <w:br/>
      </w:r>
      <w:r>
        <w:rPr>
          <w:rFonts w:ascii="Times New Roman"/>
          <w:b/>
          <w:i w:val="false"/>
          <w:color w:val="000000"/>
        </w:rPr>
        <w:t xml:space="preserve"> ____________________________________</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xml:space="preserve">
      Бағалау нәтижесі ________________________________________________ </w:t>
      </w:r>
    </w:p>
    <w:p>
      <w:pPr>
        <w:spacing w:after="0"/>
        <w:ind w:left="0"/>
        <w:jc w:val="both"/>
      </w:pPr>
      <w:r>
        <w:rPr>
          <w:rFonts w:ascii="Times New Roman"/>
          <w:b w:val="false"/>
          <w:i w:val="false"/>
          <w:color w:val="000000"/>
          <w:sz w:val="28"/>
        </w:rPr>
        <w:t>(қанағаттанарлықсыз, қанағаттанарлық, тиімді, өте жақсы)</w:t>
      </w:r>
    </w:p>
    <w:p>
      <w:pPr>
        <w:spacing w:after="0"/>
        <w:ind w:left="0"/>
        <w:jc w:val="both"/>
      </w:pPr>
      <w:r>
        <w:rPr>
          <w:rFonts w:ascii="Times New Roman"/>
          <w:b w:val="false"/>
          <w:i w:val="false"/>
          <w:color w:val="000000"/>
          <w:sz w:val="28"/>
        </w:rPr>
        <w:t>Қызметші                                                           Тікелей басшы</w:t>
      </w:r>
    </w:p>
    <w:p>
      <w:pPr>
        <w:spacing w:after="0"/>
        <w:ind w:left="0"/>
        <w:jc w:val="both"/>
      </w:pPr>
      <w:r>
        <w:rPr>
          <w:rFonts w:ascii="Times New Roman"/>
          <w:b w:val="false"/>
          <w:i w:val="false"/>
          <w:color w:val="000000"/>
          <w:sz w:val="28"/>
        </w:rPr>
        <w:t xml:space="preserve"> ___________________________                     _________________________ </w:t>
      </w:r>
    </w:p>
    <w:p>
      <w:pPr>
        <w:spacing w:after="0"/>
        <w:ind w:left="0"/>
        <w:jc w:val="both"/>
      </w:pPr>
      <w:r>
        <w:rPr>
          <w:rFonts w:ascii="Times New Roman"/>
          <w:b w:val="false"/>
          <w:i w:val="false"/>
          <w:color w:val="000000"/>
          <w:sz w:val="28"/>
        </w:rPr>
        <w:t>(тегі, аты-жөні)                                                  (тегі, аты-жөні)</w:t>
      </w:r>
    </w:p>
    <w:p>
      <w:pPr>
        <w:spacing w:after="0"/>
        <w:ind w:left="0"/>
        <w:jc w:val="both"/>
      </w:pPr>
      <w:r>
        <w:rPr>
          <w:rFonts w:ascii="Times New Roman"/>
          <w:b w:val="false"/>
          <w:i w:val="false"/>
          <w:color w:val="000000"/>
          <w:sz w:val="28"/>
        </w:rPr>
        <w:t xml:space="preserve">күні _______________________                      күні ____________________ </w:t>
      </w:r>
    </w:p>
    <w:p>
      <w:pPr>
        <w:spacing w:after="0"/>
        <w:ind w:left="0"/>
        <w:jc w:val="both"/>
      </w:pPr>
      <w:r>
        <w:rPr>
          <w:rFonts w:ascii="Times New Roman"/>
          <w:b w:val="false"/>
          <w:i w:val="false"/>
          <w:color w:val="000000"/>
          <w:sz w:val="28"/>
        </w:rPr>
        <w:t>қолы ____________________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 шілдедегі</w:t>
            </w:r>
            <w:r>
              <w:br/>
            </w:r>
            <w:r>
              <w:rPr>
                <w:rFonts w:ascii="Times New Roman"/>
                <w:b w:val="false"/>
                <w:i w:val="false"/>
                <w:color w:val="000000"/>
                <w:sz w:val="20"/>
              </w:rPr>
              <w:t>№ 169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үлгілік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Лауазымды тұлға </w:t>
            </w:r>
            <w:r>
              <w:br/>
            </w:r>
            <w:r>
              <w:rPr>
                <w:rFonts w:ascii="Times New Roman"/>
                <w:b w:val="false"/>
                <w:i w:val="false"/>
                <w:color w:val="000000"/>
                <w:sz w:val="20"/>
              </w:rPr>
              <w:t>____________________________</w:t>
            </w:r>
            <w:r>
              <w:br/>
            </w:r>
            <w:r>
              <w:rPr>
                <w:rFonts w:ascii="Times New Roman"/>
                <w:b w:val="false"/>
                <w:i w:val="false"/>
                <w:color w:val="000000"/>
                <w:sz w:val="20"/>
              </w:rPr>
              <w:t xml:space="preserve"> (тегі, аты-жөнінің бірінші әріптері</w:t>
            </w:r>
            <w:r>
              <w:br/>
            </w:r>
            <w:r>
              <w:rPr>
                <w:rFonts w:ascii="Times New Roman"/>
                <w:b w:val="false"/>
                <w:i w:val="false"/>
                <w:color w:val="000000"/>
                <w:sz w:val="20"/>
              </w:rPr>
              <w:t xml:space="preserve"> күні _______________________ </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 </w:t>
      </w:r>
      <w:r>
        <w:br/>
      </w:r>
      <w:r>
        <w:rPr>
          <w:rFonts w:ascii="Times New Roman"/>
          <w:b/>
          <w:i w:val="false"/>
          <w:color w:val="000000"/>
        </w:rPr>
        <w:t>____________________________________________________________________</w:t>
      </w:r>
      <w:r>
        <w:br/>
      </w:r>
      <w:r>
        <w:rPr>
          <w:rFonts w:ascii="Times New Roman"/>
          <w:b/>
          <w:i w:val="false"/>
          <w:color w:val="000000"/>
        </w:rPr>
        <w:t xml:space="preserve"> (мемлекеттік органның атауы) </w:t>
      </w:r>
      <w:r>
        <w:br/>
      </w:r>
      <w:r>
        <w:rPr>
          <w:rFonts w:ascii="Times New Roman"/>
          <w:b/>
          <w:i w:val="false"/>
          <w:color w:val="000000"/>
        </w:rPr>
        <w:t>___________________________________________________________бағалау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Комиссия қорытындысы: ____________________________________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Комиссияның хатшысы: _________________________ Күні: 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Комиссияның төрағасы: _________________________ Күні: ____________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Комиссияның мүшесі: __________________________ Күні: ______________</w:t>
      </w:r>
    </w:p>
    <w:p>
      <w:pPr>
        <w:spacing w:after="0"/>
        <w:ind w:left="0"/>
        <w:jc w:val="both"/>
      </w:pPr>
      <w:r>
        <w:rPr>
          <w:rFonts w:ascii="Times New Roman"/>
          <w:b w:val="false"/>
          <w:i w:val="false"/>
          <w:color w:val="000000"/>
          <w:sz w:val="28"/>
        </w:rPr>
        <w:t xml:space="preserve">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