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91e1" w14:textId="0629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2023 жылғы 30 маусымдағы № 533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Жетісай ауданы әкімдігінің 2018 жылғы 27 желтоқсандағы № 670 "Жетісай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4864 болып тіркелген, 2019 жылы 4 қаңтарда "Жаңа Жетісай" газетінде және 2019 жылы 01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Е.Алданиязовқа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533 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Жетісай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Жетісай ауданы әкімі аппараты мемлекеттік әкімшілік қызметшілері мен Жетісай ауданы әкімі аппараты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(аудан әкімінің орынбасарлары, аудан әкімінің аппарат басшысы, дербес бөлім басшылары мен қала, кент және ауылдық округәкімдері) "Б"корпусының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bookmarkStart w:name="z15" w:id="1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 </w:t>
      </w:r>
    </w:p>
    <w:bookmarkEnd w:id="13"/>
    <w:bookmarkStart w:name="z16" w:id="14"/>
    <w:p>
      <w:pPr>
        <w:spacing w:after="0"/>
        <w:ind w:left="0"/>
        <w:jc w:val="both"/>
      </w:pPr>
      <w:r>
        <w:rPr>
          <w:rFonts w:ascii="Times New Roman"/>
          <w:b w:val="false"/>
          <w:i w:val="false"/>
          <w:color w:val="000000"/>
          <w:sz w:val="28"/>
        </w:rPr>
        <w:t xml:space="preserve">
      8. Бағалау нәтижелері мынадай саралау бойынша қойылады: </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5"/>
    <w:bookmarkStart w:name="z18" w:id="16"/>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6"/>
    <w:bookmarkStart w:name="z19" w:id="17"/>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8"/>
    <w:bookmarkStart w:name="z21" w:id="19"/>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9"/>
    <w:bookmarkStart w:name="z22" w:id="20"/>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20"/>
    <w:bookmarkStart w:name="z23" w:id="21"/>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1"/>
    <w:bookmarkStart w:name="z24" w:id="2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2"/>
    <w:bookmarkStart w:name="z25" w:id="23"/>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3"/>
    <w:bookmarkStart w:name="z26" w:id="24"/>
    <w:p>
      <w:pPr>
        <w:spacing w:after="0"/>
        <w:ind w:left="0"/>
        <w:jc w:val="both"/>
      </w:pPr>
      <w:r>
        <w:rPr>
          <w:rFonts w:ascii="Times New Roman"/>
          <w:b w:val="false"/>
          <w:i w:val="false"/>
          <w:color w:val="000000"/>
          <w:sz w:val="28"/>
        </w:rPr>
        <w:t xml:space="preserve">
      18. Бағалаушы адам мыналарға жауапты болады: </w:t>
      </w:r>
    </w:p>
    <w:bookmarkEnd w:id="24"/>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7" w:id="25"/>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5"/>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6"/>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9" w:id="2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9"/>
    <w:bookmarkStart w:name="z32" w:id="3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30"/>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бір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3" w:id="31"/>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1"/>
    <w:bookmarkStart w:name="z34" w:id="32"/>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2"/>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"А"корпусы қызметшісінің келісімін іске асыруға не мемлекеттік орган қызметінің тиімділігін арттыруға бағдарланған болуы тиіс. </w:t>
      </w:r>
    </w:p>
    <w:bookmarkStart w:name="z35" w:id="33"/>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3"/>
    <w:bookmarkStart w:name="z36" w:id="34"/>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4"/>
    <w:bookmarkStart w:name="z37" w:id="35"/>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7"/>
    <w:bookmarkStart w:name="z40" w:id="38"/>
    <w:p>
      <w:pPr>
        <w:spacing w:after="0"/>
        <w:ind w:left="0"/>
        <w:jc w:val="both"/>
      </w:pPr>
      <w:r>
        <w:rPr>
          <w:rFonts w:ascii="Times New Roman"/>
          <w:b w:val="false"/>
          <w:i w:val="false"/>
          <w:color w:val="000000"/>
          <w:sz w:val="28"/>
        </w:rPr>
        <w:t xml:space="preserve">
      30. "Б"корпусының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8"/>
    <w:bookmarkStart w:name="z41" w:id="39"/>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9"/>
    <w:bookmarkStart w:name="z42" w:id="40"/>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"Б"корпусы қызметшілерінің саны елу адамнан асқан жағдайда, бағалауды бағалаушы адам айқындайтын адамдар да жүзеге асыра алады. </w:t>
      </w:r>
    </w:p>
    <w:bookmarkStart w:name="z43" w:id="41"/>
    <w:p>
      <w:pPr>
        <w:spacing w:after="0"/>
        <w:ind w:left="0"/>
        <w:jc w:val="both"/>
      </w:pPr>
      <w:r>
        <w:rPr>
          <w:rFonts w:ascii="Times New Roman"/>
          <w:b w:val="false"/>
          <w:i w:val="false"/>
          <w:color w:val="000000"/>
          <w:sz w:val="28"/>
        </w:rPr>
        <w:t xml:space="preserve">
      33. "Б"корпусының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1"/>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әдепнормаларымен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xml:space="preserve">
      36. Сауалнамаға қатысатын адамдардың саны әр 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5"/>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8" w:id="4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8"/>
    <w:bookmarkStart w:name="z51" w:id="49"/>
    <w:p>
      <w:pPr>
        <w:spacing w:after="0"/>
        <w:ind w:left="0"/>
        <w:jc w:val="both"/>
      </w:pPr>
      <w:r>
        <w:rPr>
          <w:rFonts w:ascii="Times New Roman"/>
          <w:b w:val="false"/>
          <w:i w:val="false"/>
          <w:color w:val="000000"/>
          <w:sz w:val="28"/>
        </w:rPr>
        <w:t xml:space="preserve">
      39. "Б"корпусының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9"/>
    <w:bookmarkStart w:name="z52" w:id="5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50"/>
    <w:bookmarkStart w:name="z53" w:id="5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2"/>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5" w:id="5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______________________________________________жыл (жеке жоспар құрылатын кезең)</w:t>
      </w:r>
    </w:p>
    <w:p>
      <w:pPr>
        <w:spacing w:after="0"/>
        <w:ind w:left="0"/>
        <w:jc w:val="both"/>
      </w:pPr>
      <w:r>
        <w:rPr>
          <w:rFonts w:ascii="Times New Roman"/>
          <w:b w:val="false"/>
          <w:i w:val="false"/>
          <w:color w:val="000000"/>
          <w:sz w:val="28"/>
        </w:rPr>
        <w:t>
      Қызметшініңтегі, аты, әкесініңаты (болғанжағдайда): __________________________</w:t>
      </w:r>
    </w:p>
    <w:p>
      <w:pPr>
        <w:spacing w:after="0"/>
        <w:ind w:left="0"/>
        <w:jc w:val="both"/>
      </w:pPr>
      <w:r>
        <w:rPr>
          <w:rFonts w:ascii="Times New Roman"/>
          <w:b w:val="false"/>
          <w:i w:val="false"/>
          <w:color w:val="000000"/>
          <w:sz w:val="28"/>
        </w:rPr>
        <w:t xml:space="preserve">Қызметшініңлауазымы: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бағалау _______________ </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w:t>
      </w:r>
    </w:p>
    <w:p>
      <w:pPr>
        <w:spacing w:after="0"/>
        <w:ind w:left="0"/>
        <w:jc w:val="both"/>
      </w:pPr>
      <w:r>
        <w:rPr>
          <w:rFonts w:ascii="Times New Roman"/>
          <w:b w:val="false"/>
          <w:i w:val="false"/>
          <w:color w:val="000000"/>
          <w:sz w:val="28"/>
        </w:rPr>
        <w:t>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w:t>
      </w:r>
    </w:p>
    <w:p>
      <w:pPr>
        <w:spacing w:after="0"/>
        <w:ind w:left="0"/>
        <w:jc w:val="both"/>
      </w:pPr>
      <w:r>
        <w:rPr>
          <w:rFonts w:ascii="Times New Roman"/>
          <w:b w:val="false"/>
          <w:i w:val="false"/>
          <w:color w:val="000000"/>
          <w:sz w:val="28"/>
        </w:rPr>
        <w:t xml:space="preserve"> (тегі, басәріптер)                                            (тегі, басәріптер)</w:t>
      </w:r>
    </w:p>
    <w:p>
      <w:pPr>
        <w:spacing w:after="0"/>
        <w:ind w:left="0"/>
        <w:jc w:val="both"/>
      </w:pPr>
      <w:r>
        <w:rPr>
          <w:rFonts w:ascii="Times New Roman"/>
          <w:b w:val="false"/>
          <w:i w:val="false"/>
          <w:color w:val="000000"/>
          <w:sz w:val="28"/>
        </w:rPr>
        <w:t>күні_________________________________ күні___________________________</w:t>
      </w:r>
    </w:p>
    <w:p>
      <w:pPr>
        <w:spacing w:after="0"/>
        <w:ind w:left="0"/>
        <w:jc w:val="both"/>
      </w:pPr>
      <w:r>
        <w:rPr>
          <w:rFonts w:ascii="Times New Roman"/>
          <w:b w:val="false"/>
          <w:i w:val="false"/>
          <w:color w:val="000000"/>
          <w:sz w:val="28"/>
        </w:rPr>
        <w:t>қолы________________________________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 "Б"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 xml:space="preserve">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 xml:space="preserve">Бағаларды объективті түрде, жеке ұнатуларсыз/ұнатпауларсыз қою керек. </w:t>
      </w:r>
    </w:p>
    <w:p>
      <w:pPr>
        <w:spacing w:after="0"/>
        <w:ind w:left="0"/>
        <w:jc w:val="both"/>
      </w:pPr>
      <w:r>
        <w:rPr>
          <w:rFonts w:ascii="Times New Roman"/>
          <w:b w:val="false"/>
          <w:i w:val="false"/>
          <w:color w:val="000000"/>
          <w:sz w:val="28"/>
        </w:rPr>
        <w:t>Сауалнаманы басынан аяғына дейін алаңдамай толтыру қажет.Осылайша,</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w:t>
      </w:r>
      <w:r>
        <w:br/>
      </w:r>
      <w:r>
        <w:rPr>
          <w:rFonts w:ascii="Times New Roman"/>
          <w:b/>
          <w:i w:val="false"/>
          <w:color w:val="000000"/>
        </w:rPr>
        <w:t>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Жетісай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