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663" w14:textId="b394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2019 жылғы 15 наурыздағы № 11-76-VI "Б" корпусы Келес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 Келес аудандық мәслихатының 2022 жылғы 11 мамырындағы № 13-116-VII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14 шілдедегі № 4-36-VIII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2019 жылғы 15 наурыздағы № 11-76-VI "Б" корпусы Келес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 Келес аудандық мәслихатының 2022 жылғы 11 мамырындағы № 13-116-VII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