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c92f" w14:textId="a0cc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22 желтоқсандағы № 100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9 043 080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2 213 447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202 365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6 604 740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9 903 642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- 918 291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918 291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909 452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21.05.2024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облыстық бюджетке және аудан бюджетіне кірістерді бөлу нормативтері келесідей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бюджеттеріне берілетін субвенциялар мөлшерінің жалпы сомасы 2024 жылға 542 022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- 38 846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- 27 719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- 37 054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- 40 338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- 41 913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- 50 487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- 43 630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- 52 615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- 52 570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- 51 247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2024 жылға арналған резерві 41 930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21.05.2024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