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483c" w14:textId="1054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"Шығыс Қазақстан облысында ауыл шаруашылығы жануарларын жаю қағидаларын бекіту туралы" 2020 жылғы 9 қазандағы № 42/477-VI шешіміне өзгеріс енгізу туралы</w:t>
      </w:r>
    </w:p>
    <w:p>
      <w:pPr>
        <w:spacing w:after="0"/>
        <w:ind w:left="0"/>
        <w:jc w:val="both"/>
      </w:pPr>
      <w:r>
        <w:rPr>
          <w:rFonts w:ascii="Times New Roman"/>
          <w:b w:val="false"/>
          <w:i w:val="false"/>
          <w:color w:val="000000"/>
          <w:sz w:val="28"/>
        </w:rPr>
        <w:t>Шығыс Қазақстан облыстық мәслихатының 2023 жылғы 31 мамырдағы № 3/28-VІІІ шешімі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облыстық мәслихатының "Шығыс Қазақстан облысында ауыл шаруашылығы жануарларын жаю қағидаларын бекіту туралы" 2020 жылғы 9 қазандағы № 42/477-VI (Нормативтік құқықтық актілерді мемлекеттік тіркеу тізілімінде № 7751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Шығыс Қазақстан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облыстық мәслихатының</w:t>
            </w:r>
            <w:r>
              <w:br/>
            </w:r>
            <w:r>
              <w:rPr>
                <w:rFonts w:ascii="Times New Roman"/>
                <w:b w:val="false"/>
                <w:i w:val="false"/>
                <w:color w:val="000000"/>
                <w:sz w:val="20"/>
              </w:rPr>
              <w:t>2023 жылғы 31 мамырдағы</w:t>
            </w:r>
            <w:r>
              <w:br/>
            </w:r>
            <w:r>
              <w:rPr>
                <w:rFonts w:ascii="Times New Roman"/>
                <w:b w:val="false"/>
                <w:i w:val="false"/>
                <w:color w:val="000000"/>
                <w:sz w:val="20"/>
              </w:rPr>
              <w:t>№ 3/28-VІІІ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облыстық мәслихатының</w:t>
            </w:r>
            <w:r>
              <w:br/>
            </w:r>
            <w:r>
              <w:rPr>
                <w:rFonts w:ascii="Times New Roman"/>
                <w:b w:val="false"/>
                <w:i w:val="false"/>
                <w:color w:val="000000"/>
                <w:sz w:val="20"/>
              </w:rPr>
              <w:t>2020 жылғы 9 қазандағы</w:t>
            </w:r>
            <w:r>
              <w:br/>
            </w:r>
            <w:r>
              <w:rPr>
                <w:rFonts w:ascii="Times New Roman"/>
                <w:b w:val="false"/>
                <w:i w:val="false"/>
                <w:color w:val="000000"/>
                <w:sz w:val="20"/>
              </w:rPr>
              <w:t>№ 42/477-VI шешіміне қосымша</w:t>
            </w:r>
          </w:p>
        </w:tc>
      </w:tr>
    </w:tbl>
    <w:bookmarkStart w:name="z12" w:id="4"/>
    <w:p>
      <w:pPr>
        <w:spacing w:after="0"/>
        <w:ind w:left="0"/>
        <w:jc w:val="left"/>
      </w:pPr>
      <w:r>
        <w:rPr>
          <w:rFonts w:ascii="Times New Roman"/>
          <w:b/>
          <w:i w:val="false"/>
          <w:color w:val="000000"/>
        </w:rPr>
        <w:t xml:space="preserve"> Шығыс Қазақстан облысында ауыл шаруашылығы жануарларын жаюдың 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Шығыс Қазақстан облысында ауыл шаруашылығы жануарларын жаюдың қағидалары (бұдан әрі – Қағидалар) Қазақстан Республикасының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12-14) тармақшасына,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6"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7"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8"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19"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20"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21" w:id="1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bookmarkEnd w:id="13"/>
    <w:bookmarkStart w:name="z22" w:id="14"/>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4"/>
    <w:bookmarkStart w:name="z23"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24"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25" w:id="17"/>
    <w:p>
      <w:pPr>
        <w:spacing w:after="0"/>
        <w:ind w:left="0"/>
        <w:jc w:val="left"/>
      </w:pPr>
      <w:r>
        <w:rPr>
          <w:rFonts w:ascii="Times New Roman"/>
          <w:b/>
          <w:i w:val="false"/>
          <w:color w:val="000000"/>
        </w:rPr>
        <w:t xml:space="preserve"> 2. Ауыл шаруашылығы жануарларын жаю тәртібі</w:t>
      </w:r>
    </w:p>
    <w:bookmarkEnd w:id="17"/>
    <w:bookmarkStart w:name="z26" w:id="1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27"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28"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0"/>
    <w:bookmarkStart w:name="z29" w:id="21"/>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30" w:id="22"/>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2"/>
    <w:bookmarkStart w:name="z31" w:id="23"/>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3"/>
    <w:bookmarkStart w:name="z32" w:id="24"/>
    <w:p>
      <w:pPr>
        <w:spacing w:after="0"/>
        <w:ind w:left="0"/>
        <w:jc w:val="both"/>
      </w:pPr>
      <w:r>
        <w:rPr>
          <w:rFonts w:ascii="Times New Roman"/>
          <w:b w:val="false"/>
          <w:i w:val="false"/>
          <w:color w:val="000000"/>
          <w:sz w:val="28"/>
        </w:rPr>
        <w:t>
      4. Мыналарға:</w:t>
      </w:r>
    </w:p>
    <w:bookmarkEnd w:id="24"/>
    <w:bookmarkStart w:name="z33"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34" w:id="2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6"/>
    <w:bookmarkStart w:name="z35"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36"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37"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38" w:id="30"/>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30"/>
    <w:bookmarkStart w:name="z39" w:id="31"/>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31"/>
    <w:bookmarkStart w:name="z40"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2"/>
    <w:bookmarkStart w:name="z41"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3"/>
    <w:bookmarkStart w:name="z42" w:id="34"/>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4"/>
    <w:bookmarkStart w:name="z43" w:id="35"/>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5"/>
    <w:bookmarkStart w:name="z44"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(Нормативтік құқықтық актілерді мемлекеттік тіркеу тізілімінде № 12259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шөп шабу және мал жаю қағидаларына сәйкес айқындалады.</w:t>
      </w:r>
    </w:p>
    <w:bookmarkEnd w:id="36"/>
    <w:bookmarkStart w:name="z45" w:id="37"/>
    <w:p>
      <w:pPr>
        <w:spacing w:after="0"/>
        <w:ind w:left="0"/>
        <w:jc w:val="both"/>
      </w:pPr>
      <w:r>
        <w:rPr>
          <w:rFonts w:ascii="Times New Roman"/>
          <w:b w:val="false"/>
          <w:i w:val="false"/>
          <w:color w:val="000000"/>
          <w:sz w:val="28"/>
        </w:rPr>
        <w:t>
      5.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7"/>
    <w:bookmarkStart w:name="z46" w:id="38"/>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8"/>
    <w:bookmarkStart w:name="z47" w:id="39"/>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9"/>
    <w:bookmarkStart w:name="z48" w:id="40"/>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0"/>
    <w:bookmarkStart w:name="z49" w:id="41"/>
    <w:p>
      <w:pPr>
        <w:spacing w:after="0"/>
        <w:ind w:left="0"/>
        <w:jc w:val="both"/>
      </w:pPr>
      <w:r>
        <w:rPr>
          <w:rFonts w:ascii="Times New Roman"/>
          <w:b w:val="false"/>
          <w:i w:val="false"/>
          <w:color w:val="000000"/>
          <w:sz w:val="28"/>
        </w:rPr>
        <w:t>
      7.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1"/>
    <w:bookmarkStart w:name="z50" w:id="42"/>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2"/>
    <w:bookmarkStart w:name="z51" w:id="43"/>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3"/>
    <w:bookmarkStart w:name="z52" w:id="44"/>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4"/>
    <w:bookmarkStart w:name="z53" w:id="45"/>
    <w:p>
      <w:pPr>
        <w:spacing w:after="0"/>
        <w:ind w:left="0"/>
        <w:jc w:val="both"/>
      </w:pPr>
      <w:r>
        <w:rPr>
          <w:rFonts w:ascii="Times New Roman"/>
          <w:b w:val="false"/>
          <w:i w:val="false"/>
          <w:color w:val="000000"/>
          <w:sz w:val="28"/>
        </w:rPr>
        <w:t>
      8. Ауыл шаруашылығы жануарларын жаю кезінде жайылымдардың түрлік құрамын ескеру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5"/>
    <w:bookmarkStart w:name="z54" w:id="46"/>
    <w:p>
      <w:pPr>
        <w:spacing w:after="0"/>
        <w:ind w:left="0"/>
        <w:jc w:val="both"/>
      </w:pPr>
      <w:r>
        <w:rPr>
          <w:rFonts w:ascii="Times New Roman"/>
          <w:b w:val="false"/>
          <w:i w:val="false"/>
          <w:color w:val="000000"/>
          <w:sz w:val="28"/>
        </w:rPr>
        <w:t>
      9.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6"/>
    <w:bookmarkStart w:name="z55" w:id="47"/>
    <w:p>
      <w:pPr>
        <w:spacing w:after="0"/>
        <w:ind w:left="0"/>
        <w:jc w:val="both"/>
      </w:pPr>
      <w:r>
        <w:rPr>
          <w:rFonts w:ascii="Times New Roman"/>
          <w:b w:val="false"/>
          <w:i w:val="false"/>
          <w:color w:val="000000"/>
          <w:sz w:val="28"/>
        </w:rPr>
        <w:t>
      10. Шөлейт жайылымдарын пайдалану коэффициенті 60 пайыздан (бұдан әрі – %); шөлейт және құрғақ далада 65% аспауы тиіс. Таулы жайылымдарды 70% коэффициентпен, көктемгі эфемер өсімдіктері бар учаскелер сияқты пайдалануға болады.</w:t>
      </w:r>
    </w:p>
    <w:bookmarkEnd w:id="47"/>
    <w:bookmarkStart w:name="z56" w:id="48"/>
    <w:p>
      <w:pPr>
        <w:spacing w:after="0"/>
        <w:ind w:left="0"/>
        <w:jc w:val="both"/>
      </w:pPr>
      <w:r>
        <w:rPr>
          <w:rFonts w:ascii="Times New Roman"/>
          <w:b w:val="false"/>
          <w:i w:val="false"/>
          <w:color w:val="000000"/>
          <w:sz w:val="28"/>
        </w:rPr>
        <w:t>
      11. Елді мекендер шегінде жергілікті халықтың ауыл шаруашылығы жануарларын жаю үшін жайылымдарды беру аудандақ маңызы бар қала, кент, ауыл, ауылдық округ әкімдерінің шешімдерімен, ал аудан, облыстық маңызы бар қала шегінде Жайылымдарды басқару және оларды пайдалану жөніндегі жоспарға (бұдан әрі – Жоспар) сәйкес ауданның (қалалардағы аудандардан басқа) облыстық маңызы бар қаланың жергілікті атқарушы органы жүзеге асырады.</w:t>
      </w:r>
    </w:p>
    <w:bookmarkEnd w:id="48"/>
    <w:bookmarkStart w:name="z57" w:id="49"/>
    <w:p>
      <w:pPr>
        <w:spacing w:after="0"/>
        <w:ind w:left="0"/>
        <w:jc w:val="both"/>
      </w:pPr>
      <w:r>
        <w:rPr>
          <w:rFonts w:ascii="Times New Roman"/>
          <w:b w:val="false"/>
          <w:i w:val="false"/>
          <w:color w:val="000000"/>
          <w:sz w:val="28"/>
        </w:rPr>
        <w:t>
      12.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49"/>
    <w:bookmarkStart w:name="z58" w:id="50"/>
    <w:p>
      <w:pPr>
        <w:spacing w:after="0"/>
        <w:ind w:left="0"/>
        <w:jc w:val="both"/>
      </w:pPr>
      <w:r>
        <w:rPr>
          <w:rFonts w:ascii="Times New Roman"/>
          <w:b w:val="false"/>
          <w:i w:val="false"/>
          <w:color w:val="000000"/>
          <w:sz w:val="28"/>
        </w:rPr>
        <w:t>
      13.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әзірлейді.</w:t>
      </w:r>
    </w:p>
    <w:bookmarkEnd w:id="50"/>
    <w:bookmarkStart w:name="z59" w:id="51"/>
    <w:p>
      <w:pPr>
        <w:spacing w:after="0"/>
        <w:ind w:left="0"/>
        <w:jc w:val="both"/>
      </w:pPr>
      <w:r>
        <w:rPr>
          <w:rFonts w:ascii="Times New Roman"/>
          <w:b w:val="false"/>
          <w:i w:val="false"/>
          <w:color w:val="000000"/>
          <w:sz w:val="28"/>
        </w:rPr>
        <w:t>
      14. Ауыл шаруашылығы жануарларын жайылымдарда жаю Жоспарға сәйкес жүзеге асырылады.</w:t>
      </w:r>
    </w:p>
    <w:bookmarkEnd w:id="51"/>
    <w:bookmarkStart w:name="z60" w:id="52"/>
    <w:p>
      <w:pPr>
        <w:spacing w:after="0"/>
        <w:ind w:left="0"/>
        <w:jc w:val="both"/>
      </w:pPr>
      <w:r>
        <w:rPr>
          <w:rFonts w:ascii="Times New Roman"/>
          <w:b w:val="false"/>
          <w:i w:val="false"/>
          <w:color w:val="000000"/>
          <w:sz w:val="28"/>
        </w:rPr>
        <w:t>
      15. Ауыл шаруашылығы малдарын жаю мен жылжытудың маусымдық маршруттарын белгілейтін жайылымдарды пайдалану күнтізбелік графигі Жоспарға сәйкес анықталады.</w:t>
      </w:r>
    </w:p>
    <w:bookmarkEnd w:id="52"/>
    <w:bookmarkStart w:name="z61" w:id="53"/>
    <w:p>
      <w:pPr>
        <w:spacing w:after="0"/>
        <w:ind w:left="0"/>
        <w:jc w:val="both"/>
      </w:pPr>
      <w:r>
        <w:rPr>
          <w:rFonts w:ascii="Times New Roman"/>
          <w:b w:val="false"/>
          <w:i w:val="false"/>
          <w:color w:val="000000"/>
          <w:sz w:val="28"/>
        </w:rPr>
        <w:t>
      16.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3"/>
    <w:bookmarkStart w:name="z62" w:id="54"/>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жүктеменің рұқсат етілген шекті нормалары сақталған жағдайда ғана жол беріледі.</w:t>
      </w:r>
    </w:p>
    <w:bookmarkEnd w:id="54"/>
    <w:bookmarkStart w:name="z63" w:id="55"/>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55"/>
    <w:bookmarkStart w:name="z64" w:id="56"/>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6"/>
    <w:bookmarkStart w:name="z65" w:id="57"/>
    <w:p>
      <w:pPr>
        <w:spacing w:after="0"/>
        <w:ind w:left="0"/>
        <w:jc w:val="both"/>
      </w:pPr>
      <w:r>
        <w:rPr>
          <w:rFonts w:ascii="Times New Roman"/>
          <w:b w:val="false"/>
          <w:i w:val="false"/>
          <w:color w:val="000000"/>
          <w:sz w:val="28"/>
        </w:rPr>
        <w:t>
      19. Ауыл шаруашылығы жануарларын жайылымдарда бағу 15-20 см биіктікте қар жауғанда аяқталады.</w:t>
      </w:r>
    </w:p>
    <w:bookmarkEnd w:id="57"/>
    <w:bookmarkStart w:name="z66" w:id="58"/>
    <w:p>
      <w:pPr>
        <w:spacing w:after="0"/>
        <w:ind w:left="0"/>
        <w:jc w:val="left"/>
      </w:pPr>
      <w:r>
        <w:rPr>
          <w:rFonts w:ascii="Times New Roman"/>
          <w:b/>
          <w:i w:val="false"/>
          <w:color w:val="000000"/>
        </w:rPr>
        <w:t xml:space="preserve"> 3. Ауыл шаруашылығы жануарларын айдауды ұйымдастыру</w:t>
      </w:r>
    </w:p>
    <w:bookmarkEnd w:id="58"/>
    <w:bookmarkStart w:name="z67" w:id="59"/>
    <w:p>
      <w:pPr>
        <w:spacing w:after="0"/>
        <w:ind w:left="0"/>
        <w:jc w:val="both"/>
      </w:pPr>
      <w:r>
        <w:rPr>
          <w:rFonts w:ascii="Times New Roman"/>
          <w:b w:val="false"/>
          <w:i w:val="false"/>
          <w:color w:val="000000"/>
          <w:sz w:val="28"/>
        </w:rPr>
        <w:t>
      20.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59"/>
    <w:bookmarkStart w:name="z68" w:id="60"/>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0"/>
    <w:bookmarkStart w:name="z69" w:id="61"/>
    <w:p>
      <w:pPr>
        <w:spacing w:after="0"/>
        <w:ind w:left="0"/>
        <w:jc w:val="both"/>
      </w:pPr>
      <w:r>
        <w:rPr>
          <w:rFonts w:ascii="Times New Roman"/>
          <w:b w:val="false"/>
          <w:i w:val="false"/>
          <w:color w:val="000000"/>
          <w:sz w:val="28"/>
        </w:rPr>
        <w:t xml:space="preserve">
      21. Айдауға жататын жануарлардың түріне, жыныстық-жастық тобына және қоңдылығына қарай жинақтау нормалары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1"/>
    <w:bookmarkStart w:name="z70" w:id="62"/>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2"/>
    <w:bookmarkStart w:name="z71" w:id="63"/>
    <w:p>
      <w:pPr>
        <w:spacing w:after="0"/>
        <w:ind w:left="0"/>
        <w:jc w:val="both"/>
      </w:pPr>
      <w:r>
        <w:rPr>
          <w:rFonts w:ascii="Times New Roman"/>
          <w:b w:val="false"/>
          <w:i w:val="false"/>
          <w:color w:val="000000"/>
          <w:sz w:val="28"/>
        </w:rPr>
        <w:t>
      22. Ауыл шаруашылығы жануарларын айдаудың барлық жолында ауыл шаруашылығы жануарларының топтарын араластыруға жол берілмейді.</w:t>
      </w:r>
    </w:p>
    <w:bookmarkEnd w:id="63"/>
    <w:bookmarkStart w:name="z72" w:id="64"/>
    <w:p>
      <w:pPr>
        <w:spacing w:after="0"/>
        <w:ind w:left="0"/>
        <w:jc w:val="both"/>
      </w:pPr>
      <w:r>
        <w:rPr>
          <w:rFonts w:ascii="Times New Roman"/>
          <w:b w:val="false"/>
          <w:i w:val="false"/>
          <w:color w:val="000000"/>
          <w:sz w:val="28"/>
        </w:rPr>
        <w:t>
      23.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4"/>
    <w:bookmarkStart w:name="z73" w:id="65"/>
    <w:p>
      <w:pPr>
        <w:spacing w:after="0"/>
        <w:ind w:left="0"/>
        <w:jc w:val="both"/>
      </w:pPr>
      <w:r>
        <w:rPr>
          <w:rFonts w:ascii="Times New Roman"/>
          <w:b w:val="false"/>
          <w:i w:val="false"/>
          <w:color w:val="000000"/>
          <w:sz w:val="28"/>
        </w:rPr>
        <w:t xml:space="preserve">
      24. Ауыл шаруашылығы жануарларын айдау үшін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5"/>
    <w:bookmarkStart w:name="z74" w:id="66"/>
    <w:p>
      <w:pPr>
        <w:spacing w:after="0"/>
        <w:ind w:left="0"/>
        <w:jc w:val="both"/>
      </w:pPr>
      <w:r>
        <w:rPr>
          <w:rFonts w:ascii="Times New Roman"/>
          <w:b w:val="false"/>
          <w:i w:val="false"/>
          <w:color w:val="000000"/>
          <w:sz w:val="28"/>
        </w:rPr>
        <w:t xml:space="preserve">
      25. Мал айдайтын жолдар аудандардың (қалалардың) жергілікті атқарушы органдары "Ветеринария туралы" Қазақстан Республикасының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6"/>
    <w:bookmarkStart w:name="z75" w:id="67"/>
    <w:p>
      <w:pPr>
        <w:spacing w:after="0"/>
        <w:ind w:left="0"/>
        <w:jc w:val="both"/>
      </w:pPr>
      <w:r>
        <w:rPr>
          <w:rFonts w:ascii="Times New Roman"/>
          <w:b w:val="false"/>
          <w:i w:val="false"/>
          <w:color w:val="000000"/>
          <w:sz w:val="28"/>
        </w:rPr>
        <w:t>
      26.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7"/>
    <w:bookmarkStart w:name="z76" w:id="68"/>
    <w:p>
      <w:pPr>
        <w:spacing w:after="0"/>
        <w:ind w:left="0"/>
        <w:jc w:val="both"/>
      </w:pPr>
      <w:r>
        <w:rPr>
          <w:rFonts w:ascii="Times New Roman"/>
          <w:b w:val="false"/>
          <w:i w:val="false"/>
          <w:color w:val="000000"/>
          <w:sz w:val="28"/>
        </w:rPr>
        <w:t>
      27.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8"/>
    <w:bookmarkStart w:name="z77" w:id="69"/>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69"/>
    <w:bookmarkStart w:name="z78" w:id="70"/>
    <w:p>
      <w:pPr>
        <w:spacing w:after="0"/>
        <w:ind w:left="0"/>
        <w:jc w:val="both"/>
      </w:pPr>
      <w:r>
        <w:rPr>
          <w:rFonts w:ascii="Times New Roman"/>
          <w:b w:val="false"/>
          <w:i w:val="false"/>
          <w:color w:val="000000"/>
          <w:sz w:val="28"/>
        </w:rPr>
        <w:t>
      28.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0"/>
    <w:bookmarkStart w:name="z79" w:id="71"/>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1"/>
    <w:bookmarkStart w:name="z80" w:id="72"/>
    <w:p>
      <w:pPr>
        <w:spacing w:after="0"/>
        <w:ind w:left="0"/>
        <w:jc w:val="both"/>
      </w:pPr>
      <w:r>
        <w:rPr>
          <w:rFonts w:ascii="Times New Roman"/>
          <w:b w:val="false"/>
          <w:i w:val="false"/>
          <w:color w:val="000000"/>
          <w:sz w:val="28"/>
        </w:rPr>
        <w:t>
      29. Жайылымның жазық жерінде ауыл шаруашылығы жануарларын суару радиусы:</w:t>
      </w:r>
    </w:p>
    <w:bookmarkEnd w:id="72"/>
    <w:bookmarkStart w:name="z81" w:id="73"/>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3"/>
    <w:bookmarkStart w:name="z82" w:id="74"/>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4"/>
    <w:bookmarkStart w:name="z83" w:id="75"/>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w:t>
      </w:r>
    </w:p>
    <w:bookmarkEnd w:id="75"/>
    <w:bookmarkStart w:name="z84" w:id="76"/>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76"/>
    <w:bookmarkStart w:name="z85" w:id="77"/>
    <w:p>
      <w:pPr>
        <w:spacing w:after="0"/>
        <w:ind w:left="0"/>
        <w:jc w:val="left"/>
      </w:pPr>
      <w:r>
        <w:rPr>
          <w:rFonts w:ascii="Times New Roman"/>
          <w:b/>
          <w:i w:val="false"/>
          <w:color w:val="000000"/>
        </w:rPr>
        <w:t xml:space="preserve"> 4. Ауыл шаруашылығы жануарларын жаюды ұйымдастыру</w:t>
      </w:r>
    </w:p>
    <w:bookmarkEnd w:id="77"/>
    <w:bookmarkStart w:name="z86" w:id="78"/>
    <w:p>
      <w:pPr>
        <w:spacing w:after="0"/>
        <w:ind w:left="0"/>
        <w:jc w:val="both"/>
      </w:pPr>
      <w:r>
        <w:rPr>
          <w:rFonts w:ascii="Times New Roman"/>
          <w:b w:val="false"/>
          <w:i w:val="false"/>
          <w:color w:val="000000"/>
          <w:sz w:val="28"/>
        </w:rPr>
        <w:t>
      30. Аудандардың, облыстық маңызы бар қаланың жергілікті атқарушы органдары:</w:t>
      </w:r>
    </w:p>
    <w:bookmarkEnd w:id="78"/>
    <w:bookmarkStart w:name="z87" w:id="79"/>
    <w:p>
      <w:pPr>
        <w:spacing w:after="0"/>
        <w:ind w:left="0"/>
        <w:jc w:val="both"/>
      </w:pPr>
      <w:r>
        <w:rPr>
          <w:rFonts w:ascii="Times New Roman"/>
          <w:b w:val="false"/>
          <w:i w:val="false"/>
          <w:color w:val="000000"/>
          <w:sz w:val="28"/>
        </w:rPr>
        <w:t>
      1) Жоспардың іске асырылуын;</w:t>
      </w:r>
    </w:p>
    <w:bookmarkEnd w:id="79"/>
    <w:bookmarkStart w:name="z88" w:id="80"/>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0"/>
    <w:bookmarkStart w:name="z89" w:id="81"/>
    <w:p>
      <w:pPr>
        <w:spacing w:after="0"/>
        <w:ind w:left="0"/>
        <w:jc w:val="both"/>
      </w:pPr>
      <w:r>
        <w:rPr>
          <w:rFonts w:ascii="Times New Roman"/>
          <w:b w:val="false"/>
          <w:i w:val="false"/>
          <w:color w:val="000000"/>
          <w:sz w:val="28"/>
        </w:rPr>
        <w:t>
      31. Аудандық маңызы бар қала, кент, ауыл, ауылдық округ әкімдері жайылымдық кезең басталудың алдында:</w:t>
      </w:r>
    </w:p>
    <w:bookmarkEnd w:id="81"/>
    <w:bookmarkStart w:name="z90" w:id="82"/>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2"/>
    <w:bookmarkStart w:name="z91" w:id="83"/>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3"/>
    <w:bookmarkStart w:name="z92" w:id="84"/>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4"/>
    <w:bookmarkStart w:name="z93" w:id="85"/>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5"/>
    <w:bookmarkStart w:name="z94" w:id="86"/>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6"/>
    <w:bookmarkStart w:name="z95" w:id="87"/>
    <w:p>
      <w:pPr>
        <w:spacing w:after="0"/>
        <w:ind w:left="0"/>
        <w:jc w:val="both"/>
      </w:pPr>
      <w:r>
        <w:rPr>
          <w:rFonts w:ascii="Times New Roman"/>
          <w:b w:val="false"/>
          <w:i w:val="false"/>
          <w:color w:val="000000"/>
          <w:sz w:val="28"/>
        </w:rPr>
        <w:t>
      6) ауыл шаруашылығы жануарларын жиналатын орындарды;</w:t>
      </w:r>
    </w:p>
    <w:bookmarkEnd w:id="87"/>
    <w:bookmarkStart w:name="z96" w:id="88"/>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88"/>
    <w:bookmarkStart w:name="z97" w:id="89"/>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89"/>
    <w:bookmarkStart w:name="z98" w:id="90"/>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0"/>
    <w:bookmarkStart w:name="z99" w:id="91"/>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1"/>
    <w:bookmarkStart w:name="z100" w:id="92"/>
    <w:p>
      <w:pPr>
        <w:spacing w:after="0"/>
        <w:ind w:left="0"/>
        <w:jc w:val="both"/>
      </w:pPr>
      <w:r>
        <w:rPr>
          <w:rFonts w:ascii="Times New Roman"/>
          <w:b w:val="false"/>
          <w:i w:val="false"/>
          <w:color w:val="000000"/>
          <w:sz w:val="28"/>
        </w:rPr>
        <w:t>
      32. Ауыл шаруашылығы жануарларының иелері не олар уәкілеттілік берген адамдар:</w:t>
      </w:r>
    </w:p>
    <w:bookmarkEnd w:id="92"/>
    <w:bookmarkStart w:name="z101" w:id="93"/>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3"/>
    <w:bookmarkStart w:name="z102" w:id="94"/>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4"/>
    <w:bookmarkStart w:name="z103" w:id="95"/>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5"/>
    <w:bookmarkStart w:name="z104" w:id="96"/>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96"/>
    <w:bookmarkStart w:name="z105" w:id="97"/>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7"/>
    <w:bookmarkStart w:name="z106" w:id="98"/>
    <w:p>
      <w:pPr>
        <w:spacing w:after="0"/>
        <w:ind w:left="0"/>
        <w:jc w:val="both"/>
      </w:pPr>
      <w:r>
        <w:rPr>
          <w:rFonts w:ascii="Times New Roman"/>
          <w:b w:val="false"/>
          <w:i w:val="false"/>
          <w:color w:val="000000"/>
          <w:sz w:val="28"/>
        </w:rPr>
        <w:t xml:space="preserve">
      33. Тиісті жергілікті өкілді органдары бекіткен ауыл шаруашылығы жануарларын жаю қағидаларын бұзу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қарастырылған жауапкершілікке әкеп соғады.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облысында</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жаю </w:t>
            </w:r>
            <w:r>
              <w:br/>
            </w:r>
            <w:r>
              <w:rPr>
                <w:rFonts w:ascii="Times New Roman"/>
                <w:b w:val="false"/>
                <w:i w:val="false"/>
                <w:color w:val="000000"/>
                <w:sz w:val="20"/>
              </w:rPr>
              <w:t>қағидаларына 1 қосымша</w:t>
            </w:r>
          </w:p>
        </w:tc>
      </w:tr>
    </w:tbl>
    <w:bookmarkStart w:name="z108" w:id="99"/>
    <w:p>
      <w:pPr>
        <w:spacing w:after="0"/>
        <w:ind w:left="0"/>
        <w:jc w:val="left"/>
      </w:pPr>
      <w:r>
        <w:rPr>
          <w:rFonts w:ascii="Times New Roman"/>
          <w:b/>
          <w:i w:val="false"/>
          <w:color w:val="000000"/>
        </w:rPr>
        <w:t xml:space="preserve"> Айдауға жататын жануарларды іріктеу нормалары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облысында</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жаю </w:t>
            </w:r>
            <w:r>
              <w:br/>
            </w:r>
            <w:r>
              <w:rPr>
                <w:rFonts w:ascii="Times New Roman"/>
                <w:b w:val="false"/>
                <w:i w:val="false"/>
                <w:color w:val="000000"/>
                <w:sz w:val="20"/>
              </w:rPr>
              <w:t>қағидаларына 2 қосымша</w:t>
            </w:r>
          </w:p>
        </w:tc>
      </w:tr>
    </w:tbl>
    <w:bookmarkStart w:name="z110" w:id="100"/>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облысында</w:t>
            </w:r>
            <w:r>
              <w:br/>
            </w:r>
            <w:r>
              <w:rPr>
                <w:rFonts w:ascii="Times New Roman"/>
                <w:b w:val="false"/>
                <w:i w:val="false"/>
                <w:color w:val="000000"/>
                <w:sz w:val="20"/>
              </w:rPr>
              <w:t>ауыл шаруашылығы</w:t>
            </w:r>
            <w:r>
              <w:br/>
            </w:r>
            <w:r>
              <w:rPr>
                <w:rFonts w:ascii="Times New Roman"/>
                <w:b w:val="false"/>
                <w:i w:val="false"/>
                <w:color w:val="000000"/>
                <w:sz w:val="20"/>
              </w:rPr>
              <w:t>жануарларын жаю</w:t>
            </w:r>
            <w:r>
              <w:br/>
            </w:r>
            <w:r>
              <w:rPr>
                <w:rFonts w:ascii="Times New Roman"/>
                <w:b w:val="false"/>
                <w:i w:val="false"/>
                <w:color w:val="000000"/>
                <w:sz w:val="20"/>
              </w:rPr>
              <w:t>қағидаларына 3 қосымша</w:t>
            </w:r>
          </w:p>
        </w:tc>
      </w:tr>
    </w:tbl>
    <w:bookmarkStart w:name="z112" w:id="101"/>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