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36de" w14:textId="17d3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2023 жылғы 29 қыркүйектегі № 8/6-VIII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сәйкес Риддер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1. Риддер қаласы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"29"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8/6-VIII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 (ҚҚС) ескере отырып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