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1f51" w14:textId="ca91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Зайсан ауданы Қаратал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29 желтоқсандағы № 01-03/VIII-17-6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1)тармақшасына, "2024-2026 жылдарға Зайсан ауданының бюджеті туралы" Зайсан аудандық мәслихатының 2023 жылғы 25 желтоқсандағы №01-03/VIII-15-2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96 602,6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- 17 288,6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78 243,5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1 042,4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Қаратал ауылдық округінің бюджетіне аудандық бюджеттен берілетін субвенция көлемі 53975,0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1 042,4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VIII-21-13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VIII-21-13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