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b216" w14:textId="4e4b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3-VII "2023-2025 жылдарға арналған Серебря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22 мамырдағы № 3/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Серебрянск қаласының бюджеті туралы" 2022 жылғы 29 желтоқсандағы № 29/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94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2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9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63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255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09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09,1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309,1 мың теңге."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 VII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ребрянск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