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91b6" w14:textId="b389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29/6-VII "2023-2025 жылдарға арналған Жаңа Бұқтырма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22 мамырдағы № 3/6-VIII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Жаңа Бұқтырма кентінің бюджеті туралы" 2022 жылғы 29 желтоқсандағы № 29/6-VІІ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Жаңа Бұқтырма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212242,1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37958,0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890,0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172394,1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218585,7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-6343,6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6343,6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6343,6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Жаңа Бұқтырма кентінің бюджетінде республикалық бюджеттен тұрғын үй-коммуналдық шаруашылыққа берілетін субвенциялар есебінен 6700,0 мың теңге сомада трансферттер көлемі көзделсін.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Жаңа Бұқтырма кентінің бюджетінде республикалық бюджеттен тұрғын көлік және коммуникацияға берілетін субвенциялар есебінен 128058,1 мың теңге сомада трансферттер көлемі көзделсін.";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3/6-VIII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29/6- VII шешіміне 1-қосымша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 Бұқтырма кентінің бюджеті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