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3969" w14:textId="da33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29/6-VII "2023-2025 жылдарға арналған Жаңа Бұқтырма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13 қазандағы № 6/2-VIII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Жаңа Бұқтырма кентінің бюджеті туралы" 2022 жылғы 29 желтоқсандағы № 29/6-VІІ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198011,6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45458,0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1300,0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149863,6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204355,2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-6343,6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6343,6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6343,6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Жаңа Бұқтырма кентінің бюджетінде аудандық бюджеттен 20023,4 мың теңге сомада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Жаңа Бұқтырма кентінің бюджетінде республикалық бюджеттен көлік және коммуникацияға берілетін субвенциялар есебінен облыстық бюджеттен 114965,2 мың теңге сомада трансферттер көлемі көзделсін.";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 VII шешіміне 1-қосымша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Бұқтырма кентінің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