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7792f" w14:textId="3277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ауданындағы қалаішілік автобус бағыттарының тұрақты рейстеріне тарифті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әкімдігінің 2023 жылғы 21 шілдедегі № 458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көлігі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19 –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Алтай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Алтай және Серебрянск қалаларында жолаушылар мен багажды қалалық көлік қатынасында тұрақты автомобильмен тасымалдаудың барлық бағыттарына бірыңғай тарифі 120 (жүз жиырма) теңге мөлшерінде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"Зырян және Серебрянск қалаларының аумағында жолаушылар мен багажды қалалық қатынаста автомобильмен тұрақты тасымалдауға бірыңғай тарифін барлық бағыттары үшін белгілеу туралы" Зырян ауданы әкімдігінің 2017 жылғы 11 желтоқсандағы № 451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№ 5375 болып тіркелген)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КЕЛІСІЛДІ: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"21" шілде 2023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