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02d0" w14:textId="90b0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Тұрғысын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10/12-VIII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2024-2026 жылдарға арналған Тұрғысын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48399,7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38602,7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Тұрғысын ауылдық округінің бюджетінде аудандық бюджеттен 24818,0 мың теңге сомада субвенциялар көлемі көзделсін.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Тұрғысын ауылдық округінің бюджетінде аудандық бюджеттен 13771,7 мың теңге сомада трансферттер көлемі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Тұрғысын ауылдық округінің бюджетінде республикалық бюджеттен 13,0 мың теңге сомада трансферттер көлемі көзделсін.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10/12-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Тұрғысын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23/12-VIII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10/12 -VIIІ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Тұрғысын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10/12 -VIIІ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Тұрғысын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