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a727" w14:textId="f44a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Балықшы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26 желтоқсандағы № 15/4-VIII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Балықшы ауылдық округінің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- 87530,0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- 84180,0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- 89254,6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- 1724,6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- 1724,6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- 1724,6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Күршім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22/5-VIII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Балыкшы ауылдық округінің бюджетіне берілген субвенция көлемі 2024 жылға 27014,0 мың теңге сомасында Балыкшы ауылдық округінің бюджетінде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15/4-VІII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Күршім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22/5-VIII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15/4-VІII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15/4-VІII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