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4439" w14:textId="3574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31/9-VII "2023-2025 жылдарға арналған Тарбағатай ауданы Маңырақ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31/9-VII "2023-2025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39 668,0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37 325,0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39 743,2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123,2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123,2 мың теңге бюджет қаражатының бос қалдықтарының пайдаланылуы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Маңырақ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4-қосымша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