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bbc75" w14:textId="6cbbc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Шемонаиха аудандық мәслихатының 2022 жылғы 27 желтоқсандағы № 27/2-VII "2023-2025 жылдарға арналған Шемонаиха ауданының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Шемонаиха аудандық мәслихатының 2023 жылғы 28 шілдедегі № 5/2-VIII шешімі</w:t>
      </w:r>
    </w:p>
    <w:p>
      <w:pPr>
        <w:spacing w:after="0"/>
        <w:ind w:left="0"/>
        <w:jc w:val="both"/>
      </w:pPr>
      <w:bookmarkStart w:name="z5" w:id="0"/>
      <w:r>
        <w:rPr>
          <w:rFonts w:ascii="Times New Roman"/>
          <w:b w:val="false"/>
          <w:i w:val="false"/>
          <w:color w:val="000000"/>
          <w:sz w:val="28"/>
        </w:rPr>
        <w:t>
      Шемонаиха аудандық мәслихаты ШЕШТІ:</w:t>
      </w:r>
    </w:p>
    <w:bookmarkEnd w:id="0"/>
    <w:bookmarkStart w:name="z6" w:id="1"/>
    <w:p>
      <w:pPr>
        <w:spacing w:after="0"/>
        <w:ind w:left="0"/>
        <w:jc w:val="both"/>
      </w:pPr>
      <w:r>
        <w:rPr>
          <w:rFonts w:ascii="Times New Roman"/>
          <w:b w:val="false"/>
          <w:i w:val="false"/>
          <w:color w:val="000000"/>
          <w:sz w:val="28"/>
        </w:rPr>
        <w:t xml:space="preserve">
      1. Шемонаиха аудандық мәслихатының 2022 жылғы 27 желтоқсандағы № 27/2-VII "2023-2025 жылдарға арналған Шемонаиха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2023-2025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2023 жылға мынадай көлемдерде бекiтiлсiн:</w:t>
      </w:r>
    </w:p>
    <w:bookmarkEnd w:id="2"/>
    <w:bookmarkStart w:name="z9" w:id="3"/>
    <w:p>
      <w:pPr>
        <w:spacing w:after="0"/>
        <w:ind w:left="0"/>
        <w:jc w:val="both"/>
      </w:pPr>
      <w:r>
        <w:rPr>
          <w:rFonts w:ascii="Times New Roman"/>
          <w:b w:val="false"/>
          <w:i w:val="false"/>
          <w:color w:val="000000"/>
          <w:sz w:val="28"/>
        </w:rPr>
        <w:t>
      1) кірістер – 6 033 756,3 мың теңге, оның ішінде:</w:t>
      </w:r>
    </w:p>
    <w:bookmarkEnd w:id="3"/>
    <w:bookmarkStart w:name="z10" w:id="4"/>
    <w:p>
      <w:pPr>
        <w:spacing w:after="0"/>
        <w:ind w:left="0"/>
        <w:jc w:val="both"/>
      </w:pPr>
      <w:r>
        <w:rPr>
          <w:rFonts w:ascii="Times New Roman"/>
          <w:b w:val="false"/>
          <w:i w:val="false"/>
          <w:color w:val="000000"/>
          <w:sz w:val="28"/>
        </w:rPr>
        <w:t>
      салықтық түсімдер – 4 080 102,0 мың теңге;</w:t>
      </w:r>
    </w:p>
    <w:bookmarkEnd w:id="4"/>
    <w:bookmarkStart w:name="z11" w:id="5"/>
    <w:p>
      <w:pPr>
        <w:spacing w:after="0"/>
        <w:ind w:left="0"/>
        <w:jc w:val="both"/>
      </w:pPr>
      <w:r>
        <w:rPr>
          <w:rFonts w:ascii="Times New Roman"/>
          <w:b w:val="false"/>
          <w:i w:val="false"/>
          <w:color w:val="000000"/>
          <w:sz w:val="28"/>
        </w:rPr>
        <w:t>
      салықтық емес түсімдер – 11 441,0 мың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144 232,0 мың теңге;</w:t>
      </w:r>
    </w:p>
    <w:bookmarkEnd w:id="6"/>
    <w:bookmarkStart w:name="z13" w:id="7"/>
    <w:p>
      <w:pPr>
        <w:spacing w:after="0"/>
        <w:ind w:left="0"/>
        <w:jc w:val="both"/>
      </w:pPr>
      <w:r>
        <w:rPr>
          <w:rFonts w:ascii="Times New Roman"/>
          <w:b w:val="false"/>
          <w:i w:val="false"/>
          <w:color w:val="000000"/>
          <w:sz w:val="28"/>
        </w:rPr>
        <w:t>
      трансферттер түсімі – 1 797 981,3 мың теңге;</w:t>
      </w:r>
    </w:p>
    <w:bookmarkEnd w:id="7"/>
    <w:bookmarkStart w:name="z14" w:id="8"/>
    <w:p>
      <w:pPr>
        <w:spacing w:after="0"/>
        <w:ind w:left="0"/>
        <w:jc w:val="both"/>
      </w:pPr>
      <w:r>
        <w:rPr>
          <w:rFonts w:ascii="Times New Roman"/>
          <w:b w:val="false"/>
          <w:i w:val="false"/>
          <w:color w:val="000000"/>
          <w:sz w:val="28"/>
        </w:rPr>
        <w:t>
      2) шығындар – 6 388 074,7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25 443,8 мың теңге, оның ішінде:</w:t>
      </w:r>
    </w:p>
    <w:bookmarkEnd w:id="9"/>
    <w:bookmarkStart w:name="z16" w:id="10"/>
    <w:p>
      <w:pPr>
        <w:spacing w:after="0"/>
        <w:ind w:left="0"/>
        <w:jc w:val="both"/>
      </w:pPr>
      <w:r>
        <w:rPr>
          <w:rFonts w:ascii="Times New Roman"/>
          <w:b w:val="false"/>
          <w:i w:val="false"/>
          <w:color w:val="000000"/>
          <w:sz w:val="28"/>
        </w:rPr>
        <w:t>
      бюджеттік кредиттер – 51 854,0 мың теңге;</w:t>
      </w:r>
    </w:p>
    <w:bookmarkEnd w:id="10"/>
    <w:bookmarkStart w:name="z17" w:id="11"/>
    <w:p>
      <w:pPr>
        <w:spacing w:after="0"/>
        <w:ind w:left="0"/>
        <w:jc w:val="both"/>
      </w:pPr>
      <w:r>
        <w:rPr>
          <w:rFonts w:ascii="Times New Roman"/>
          <w:b w:val="false"/>
          <w:i w:val="false"/>
          <w:color w:val="000000"/>
          <w:sz w:val="28"/>
        </w:rPr>
        <w:t>
      бюджеттік кредиттерді өтеу – 26 410,2 мың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21" w:id="15"/>
    <w:p>
      <w:pPr>
        <w:spacing w:after="0"/>
        <w:ind w:left="0"/>
        <w:jc w:val="both"/>
      </w:pPr>
      <w:r>
        <w:rPr>
          <w:rFonts w:ascii="Times New Roman"/>
          <w:b w:val="false"/>
          <w:i w:val="false"/>
          <w:color w:val="000000"/>
          <w:sz w:val="28"/>
        </w:rPr>
        <w:t>
      5) бюджет тапшылығы (профициті) – - 379 762,2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379 762,2 мың теңге, оның ішінде:</w:t>
      </w:r>
    </w:p>
    <w:bookmarkEnd w:id="16"/>
    <w:bookmarkStart w:name="z23" w:id="17"/>
    <w:p>
      <w:pPr>
        <w:spacing w:after="0"/>
        <w:ind w:left="0"/>
        <w:jc w:val="both"/>
      </w:pPr>
      <w:r>
        <w:rPr>
          <w:rFonts w:ascii="Times New Roman"/>
          <w:b w:val="false"/>
          <w:i w:val="false"/>
          <w:color w:val="000000"/>
          <w:sz w:val="28"/>
        </w:rPr>
        <w:t>
      қарыздар түсімі – 51 750,0 мың теңге;</w:t>
      </w:r>
    </w:p>
    <w:bookmarkEnd w:id="17"/>
    <w:bookmarkStart w:name="z24" w:id="18"/>
    <w:p>
      <w:pPr>
        <w:spacing w:after="0"/>
        <w:ind w:left="0"/>
        <w:jc w:val="both"/>
      </w:pPr>
      <w:r>
        <w:rPr>
          <w:rFonts w:ascii="Times New Roman"/>
          <w:b w:val="false"/>
          <w:i w:val="false"/>
          <w:color w:val="000000"/>
          <w:sz w:val="28"/>
        </w:rPr>
        <w:t>
      қарыздарды өтеу – 26 410,2 мың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354 422,4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27" w:id="20"/>
    <w:p>
      <w:pPr>
        <w:spacing w:after="0"/>
        <w:ind w:left="0"/>
        <w:jc w:val="both"/>
      </w:pPr>
      <w:r>
        <w:rPr>
          <w:rFonts w:ascii="Times New Roman"/>
          <w:b w:val="false"/>
          <w:i w:val="false"/>
          <w:color w:val="000000"/>
          <w:sz w:val="28"/>
        </w:rPr>
        <w:t>
      "4. Ауданның жергілікті атқарушы органының 2023 жылға арналған резерві 82 420,1 мың теңге сомасында бекітілсін.";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29" w:id="21"/>
    <w:p>
      <w:pPr>
        <w:spacing w:after="0"/>
        <w:ind w:left="0"/>
        <w:jc w:val="both"/>
      </w:pPr>
      <w:r>
        <w:rPr>
          <w:rFonts w:ascii="Times New Roman"/>
          <w:b w:val="false"/>
          <w:i w:val="false"/>
          <w:color w:val="000000"/>
          <w:sz w:val="28"/>
        </w:rPr>
        <w:t>
      "5. 2023 жылға арналған аудандық бюджетте білім беру саласындағы атқарушы органдардың және оларға ведомстволық бағынысты мемлекеттік мекемелердің функциялары мен штат санының лимиттерінің өзгеруіне 970 602,0 мың теңге, Халықты жұмыспен қамту орталықтарының таратылуына және Облыстық еңбек ресурстары орталығының құрылуына байланысты 39 961,0 мың теңге жоғары тұрған бюджеттің шығындарын өтеуге берілетін ағымдағы нысаналы трансферттер көзделсін.";</w:t>
      </w:r>
    </w:p>
    <w:bookmarkEnd w:id="21"/>
    <w:bookmarkStart w:name="z30" w:id="2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2"/>
    <w:bookmarkStart w:name="z31" w:id="23"/>
    <w:p>
      <w:pPr>
        <w:spacing w:after="0"/>
        <w:ind w:left="0"/>
        <w:jc w:val="both"/>
      </w:pPr>
      <w:r>
        <w:rPr>
          <w:rFonts w:ascii="Times New Roman"/>
          <w:b w:val="false"/>
          <w:i w:val="false"/>
          <w:color w:val="000000"/>
          <w:sz w:val="28"/>
        </w:rPr>
        <w:t>
      2. Осы шешiм 2023 жылғы 1 қаңтардан бастап қолданысқа енгiзiледi.</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Шемонаиха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Желдыбаев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28 шілдедегі </w:t>
            </w:r>
            <w:r>
              <w:br/>
            </w:r>
            <w:r>
              <w:rPr>
                <w:rFonts w:ascii="Times New Roman"/>
                <w:b w:val="false"/>
                <w:i w:val="false"/>
                <w:color w:val="000000"/>
                <w:sz w:val="20"/>
              </w:rPr>
              <w:t>№ 5/2-VIII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27 желтоқсандағы </w:t>
            </w:r>
            <w:r>
              <w:br/>
            </w:r>
            <w:r>
              <w:rPr>
                <w:rFonts w:ascii="Times New Roman"/>
                <w:b w:val="false"/>
                <w:i w:val="false"/>
                <w:color w:val="000000"/>
                <w:sz w:val="20"/>
              </w:rPr>
              <w:t>№ 27/2-VII шешіміне 1 қосымша</w:t>
            </w:r>
          </w:p>
        </w:tc>
      </w:tr>
    </w:tbl>
    <w:bookmarkStart w:name="z35" w:id="24"/>
    <w:p>
      <w:pPr>
        <w:spacing w:after="0"/>
        <w:ind w:left="0"/>
        <w:jc w:val="left"/>
      </w:pPr>
      <w:r>
        <w:rPr>
          <w:rFonts w:ascii="Times New Roman"/>
          <w:b/>
          <w:i w:val="false"/>
          <w:color w:val="000000"/>
        </w:rPr>
        <w:t xml:space="preserve"> 2023 жылға арналған аудандық бюджет</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6 033 756,3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4 080 102,0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2 177 383,0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320 549,0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1 856 834,0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1 137 802,0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1 137 802,0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615 227,0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607 126,0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уәкiлеттiгi бар мемлекеттiк органдар немесе лауазымды адамдар құжаттар бергені үшiн алынатын мiндеттi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емес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меншiгiндегі мүлiктi жалға беруден түсетiн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меншiгiнен түсетiн баска да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144 232,0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1 797 981,3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1 797 912,2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1 797 912,2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6 388 074,7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1 505 031,6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1 178 155,6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көлiгi және автомобиль жолдары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1 178 155,6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коммуналдық шаруашылығы, жолаушылар көлiгi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1 137 899,6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Аудандык (қалалық) ауқымдағы дала өрттерінің, сондай – ақ мемлекеттік өртке қарсы қызмет органдары құрылмаған елді мекендерде өрттердің алдын алу және оларды сөндіру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көлiгi және автомобиль жолдары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сетрификаттарын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996 876,4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272 821,4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қаланың)тұрғын үй-коммуналдық шаруашылығы, жолаушылар көлігі және автомобиль жолдары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190 621,4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қаланың)тұрғын үй-коммуналдық шаруашылығы, жолаушылар көлігі және автомобиль жолдары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ақпараттық саясат жүргiзу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кеңiстiктiұйымдастыру жөнiндегiөзге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саласындагы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манызы бар қалалық (ауылдық), қала маңындағы және ауданішілік катынастар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колдау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159 380,7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1 495 839,4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1 495 839,4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1 495 839,4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Заңңаманы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-379 762,2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379 762,2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354 422,4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354 422,4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354 422,4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